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A2807" w14:textId="3BB91CAC" w:rsidR="005C7889" w:rsidRPr="00B15278" w:rsidRDefault="00B67690" w:rsidP="00CD529D">
      <w:pPr>
        <w:spacing w:before="120" w:after="12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WWF/CCU Submission to the</w:t>
      </w:r>
      <w:r w:rsidR="00F57D85" w:rsidRPr="00B15278">
        <w:rPr>
          <w:rFonts w:ascii="Times New Roman" w:hAnsi="Times New Roman" w:cs="Times New Roman"/>
          <w:b/>
          <w:bCs/>
          <w:sz w:val="24"/>
          <w:szCs w:val="24"/>
        </w:rPr>
        <w:t xml:space="preserve"> </w:t>
      </w:r>
      <w:r>
        <w:rPr>
          <w:rFonts w:ascii="Times New Roman" w:hAnsi="Times New Roman" w:cs="Times New Roman"/>
          <w:b/>
          <w:bCs/>
          <w:sz w:val="24"/>
          <w:szCs w:val="24"/>
        </w:rPr>
        <w:t>Arctic Shipping Best Practice</w:t>
      </w:r>
      <w:r w:rsidR="005C7889" w:rsidRPr="00B15278">
        <w:rPr>
          <w:rFonts w:ascii="Times New Roman" w:hAnsi="Times New Roman" w:cs="Times New Roman"/>
          <w:b/>
          <w:bCs/>
          <w:sz w:val="24"/>
          <w:szCs w:val="24"/>
        </w:rPr>
        <w:t xml:space="preserve"> </w:t>
      </w:r>
      <w:r>
        <w:rPr>
          <w:rFonts w:ascii="Times New Roman" w:hAnsi="Times New Roman" w:cs="Times New Roman"/>
          <w:b/>
          <w:bCs/>
          <w:sz w:val="24"/>
          <w:szCs w:val="24"/>
        </w:rPr>
        <w:t xml:space="preserve">Information </w:t>
      </w:r>
      <w:r w:rsidR="005C7889" w:rsidRPr="00B15278">
        <w:rPr>
          <w:rFonts w:ascii="Times New Roman" w:hAnsi="Times New Roman" w:cs="Times New Roman"/>
          <w:b/>
          <w:bCs/>
          <w:sz w:val="24"/>
          <w:szCs w:val="24"/>
        </w:rPr>
        <w:t>Forum</w:t>
      </w:r>
    </w:p>
    <w:p w14:paraId="16F47FCB" w14:textId="5F73896D" w:rsidR="004A06E2" w:rsidRPr="00B15278" w:rsidRDefault="004A06E2" w:rsidP="00BC1AF0">
      <w:pPr>
        <w:spacing w:after="0" w:line="240" w:lineRule="auto"/>
        <w:rPr>
          <w:rFonts w:ascii="Times New Roman" w:hAnsi="Times New Roman" w:cs="Times New Roman"/>
          <w:sz w:val="24"/>
          <w:szCs w:val="24"/>
        </w:rPr>
      </w:pPr>
      <w:r w:rsidRPr="00B15278">
        <w:rPr>
          <w:rFonts w:ascii="Times New Roman" w:hAnsi="Times New Roman" w:cs="Times New Roman"/>
          <w:sz w:val="24"/>
          <w:szCs w:val="24"/>
        </w:rPr>
        <w:t xml:space="preserve">The Arctic is experiencing profound environmental changes, including a rapid decline in sea ice extent, thickness, and duration. </w:t>
      </w:r>
      <w:r w:rsidR="00F57D85" w:rsidRPr="00B15278">
        <w:rPr>
          <w:rFonts w:ascii="Times New Roman" w:hAnsi="Times New Roman" w:cs="Times New Roman"/>
          <w:sz w:val="24"/>
          <w:szCs w:val="24"/>
        </w:rPr>
        <w:t>Coupled with development pressures and other human uses</w:t>
      </w:r>
      <w:r w:rsidRPr="00B15278">
        <w:rPr>
          <w:rFonts w:ascii="Times New Roman" w:hAnsi="Times New Roman" w:cs="Times New Roman"/>
          <w:sz w:val="24"/>
          <w:szCs w:val="24"/>
        </w:rPr>
        <w:t xml:space="preserve">, these changes have facilitated the increase of vessel traffic in Arctic waters, a trend that is expected to continue.  </w:t>
      </w:r>
    </w:p>
    <w:p w14:paraId="04002FDC" w14:textId="7980DB8D" w:rsidR="002F7FD8" w:rsidRPr="00B15278" w:rsidRDefault="004A06E2" w:rsidP="00BC1AF0">
      <w:pPr>
        <w:spacing w:before="120" w:after="120" w:line="240" w:lineRule="auto"/>
        <w:rPr>
          <w:rFonts w:ascii="Times New Roman" w:hAnsi="Times New Roman" w:cs="Times New Roman"/>
          <w:bCs/>
          <w:sz w:val="24"/>
          <w:szCs w:val="24"/>
        </w:rPr>
      </w:pPr>
      <w:r w:rsidRPr="00B15278">
        <w:rPr>
          <w:rFonts w:ascii="Times New Roman" w:hAnsi="Times New Roman" w:cs="Times New Roman"/>
          <w:sz w:val="24"/>
          <w:szCs w:val="24"/>
        </w:rPr>
        <w:t>Vessel traffic in remote and challenging Arctic waters poses substantial safety and environmental risks, including possible impacts on cultural practices and the food security of Arctic indigenous peoples.</w:t>
      </w:r>
      <w:r w:rsidR="00F247F3" w:rsidRPr="00B15278">
        <w:rPr>
          <w:rFonts w:ascii="Times New Roman" w:hAnsi="Times New Roman" w:cs="Times New Roman"/>
          <w:bCs/>
          <w:sz w:val="24"/>
          <w:szCs w:val="24"/>
        </w:rPr>
        <w:t xml:space="preserve"> </w:t>
      </w:r>
      <w:r w:rsidR="00434E3E" w:rsidRPr="00B15278">
        <w:rPr>
          <w:rFonts w:ascii="Times New Roman" w:hAnsi="Times New Roman" w:cs="Times New Roman"/>
          <w:bCs/>
          <w:sz w:val="24"/>
          <w:szCs w:val="24"/>
        </w:rPr>
        <w:t xml:space="preserve">Key threats vessel traffic poses to Arctic people and </w:t>
      </w:r>
      <w:r w:rsidR="00F57D85" w:rsidRPr="00B15278">
        <w:rPr>
          <w:rFonts w:ascii="Times New Roman" w:hAnsi="Times New Roman" w:cs="Times New Roman"/>
          <w:bCs/>
          <w:sz w:val="24"/>
          <w:szCs w:val="24"/>
        </w:rPr>
        <w:t>th</w:t>
      </w:r>
      <w:r w:rsidR="00434E3E" w:rsidRPr="00B15278">
        <w:rPr>
          <w:rFonts w:ascii="Times New Roman" w:hAnsi="Times New Roman" w:cs="Times New Roman"/>
          <w:bCs/>
          <w:sz w:val="24"/>
          <w:szCs w:val="24"/>
        </w:rPr>
        <w:t>e</w:t>
      </w:r>
      <w:r w:rsidR="00F57D85" w:rsidRPr="00B15278">
        <w:rPr>
          <w:rFonts w:ascii="Times New Roman" w:hAnsi="Times New Roman" w:cs="Times New Roman"/>
          <w:bCs/>
          <w:sz w:val="24"/>
          <w:szCs w:val="24"/>
        </w:rPr>
        <w:t xml:space="preserve"> e</w:t>
      </w:r>
      <w:r w:rsidR="00434E3E" w:rsidRPr="00B15278">
        <w:rPr>
          <w:rFonts w:ascii="Times New Roman" w:hAnsi="Times New Roman" w:cs="Times New Roman"/>
          <w:bCs/>
          <w:sz w:val="24"/>
          <w:szCs w:val="24"/>
        </w:rPr>
        <w:t>nvironment include the adverse impacts of u</w:t>
      </w:r>
      <w:r w:rsidR="00F43CE1" w:rsidRPr="00B15278">
        <w:rPr>
          <w:rFonts w:ascii="Times New Roman" w:hAnsi="Times New Roman" w:cs="Times New Roman"/>
          <w:bCs/>
          <w:sz w:val="24"/>
          <w:szCs w:val="24"/>
        </w:rPr>
        <w:t>nderwater noise,</w:t>
      </w:r>
      <w:r w:rsidR="00F57D85" w:rsidRPr="00B15278">
        <w:rPr>
          <w:rFonts w:ascii="Times New Roman" w:hAnsi="Times New Roman" w:cs="Times New Roman"/>
          <w:bCs/>
          <w:sz w:val="24"/>
          <w:szCs w:val="24"/>
        </w:rPr>
        <w:t xml:space="preserve"> </w:t>
      </w:r>
      <w:r w:rsidR="00F43CE1" w:rsidRPr="00B15278">
        <w:rPr>
          <w:rFonts w:ascii="Times New Roman" w:hAnsi="Times New Roman" w:cs="Times New Roman"/>
          <w:bCs/>
          <w:sz w:val="24"/>
          <w:szCs w:val="24"/>
        </w:rPr>
        <w:t xml:space="preserve">oil spills, </w:t>
      </w:r>
      <w:r w:rsidR="00F57D85" w:rsidRPr="00B15278">
        <w:rPr>
          <w:rFonts w:ascii="Times New Roman" w:hAnsi="Times New Roman" w:cs="Times New Roman"/>
          <w:bCs/>
          <w:sz w:val="24"/>
          <w:szCs w:val="24"/>
        </w:rPr>
        <w:t xml:space="preserve">pollution and </w:t>
      </w:r>
      <w:r w:rsidR="00434E3E" w:rsidRPr="00B15278">
        <w:rPr>
          <w:rFonts w:ascii="Times New Roman" w:hAnsi="Times New Roman" w:cs="Times New Roman"/>
          <w:bCs/>
          <w:sz w:val="24"/>
          <w:szCs w:val="24"/>
        </w:rPr>
        <w:t xml:space="preserve">discharges, </w:t>
      </w:r>
      <w:r w:rsidR="00F43CE1" w:rsidRPr="00B15278">
        <w:rPr>
          <w:rFonts w:ascii="Times New Roman" w:hAnsi="Times New Roman" w:cs="Times New Roman"/>
          <w:bCs/>
          <w:sz w:val="24"/>
          <w:szCs w:val="24"/>
        </w:rPr>
        <w:t>introduction of invasive species, air emissions, and disturbance of ice habitat</w:t>
      </w:r>
      <w:r w:rsidR="00434E3E" w:rsidRPr="00B15278">
        <w:rPr>
          <w:rFonts w:ascii="Times New Roman" w:hAnsi="Times New Roman" w:cs="Times New Roman"/>
          <w:bCs/>
          <w:sz w:val="24"/>
          <w:szCs w:val="24"/>
        </w:rPr>
        <w:t>.</w:t>
      </w:r>
      <w:r w:rsidR="00F247F3" w:rsidRPr="00B15278">
        <w:rPr>
          <w:rFonts w:ascii="Times New Roman" w:hAnsi="Times New Roman" w:cs="Times New Roman"/>
          <w:bCs/>
          <w:sz w:val="24"/>
          <w:szCs w:val="24"/>
        </w:rPr>
        <w:t xml:space="preserve"> </w:t>
      </w:r>
      <w:r w:rsidR="009E01F0" w:rsidRPr="00B15278">
        <w:rPr>
          <w:rFonts w:ascii="Times New Roman" w:hAnsi="Times New Roman" w:cs="Times New Roman"/>
          <w:bCs/>
          <w:sz w:val="24"/>
          <w:szCs w:val="24"/>
        </w:rPr>
        <w:t>Maintaining the ecological integrity of this region while ensuring</w:t>
      </w:r>
      <w:r w:rsidR="002F7FD8" w:rsidRPr="00B15278">
        <w:rPr>
          <w:rFonts w:ascii="Times New Roman" w:hAnsi="Times New Roman" w:cs="Times New Roman"/>
          <w:bCs/>
          <w:sz w:val="24"/>
          <w:szCs w:val="24"/>
        </w:rPr>
        <w:t xml:space="preserve"> essential goods and </w:t>
      </w:r>
      <w:r w:rsidR="007F22B1" w:rsidRPr="00B15278">
        <w:rPr>
          <w:rFonts w:ascii="Times New Roman" w:hAnsi="Times New Roman" w:cs="Times New Roman"/>
          <w:bCs/>
          <w:sz w:val="24"/>
          <w:szCs w:val="24"/>
        </w:rPr>
        <w:t>development reach</w:t>
      </w:r>
      <w:r w:rsidR="002F7FD8" w:rsidRPr="00B15278">
        <w:rPr>
          <w:rFonts w:ascii="Times New Roman" w:hAnsi="Times New Roman" w:cs="Times New Roman"/>
          <w:bCs/>
          <w:sz w:val="24"/>
          <w:szCs w:val="24"/>
        </w:rPr>
        <w:t xml:space="preserve"> people in the north</w:t>
      </w:r>
      <w:r w:rsidR="009E01F0" w:rsidRPr="00B15278">
        <w:rPr>
          <w:rFonts w:ascii="Times New Roman" w:hAnsi="Times New Roman" w:cs="Times New Roman"/>
          <w:bCs/>
          <w:sz w:val="24"/>
          <w:szCs w:val="24"/>
        </w:rPr>
        <w:t xml:space="preserve"> can be accomplished with the implementation of realistic </w:t>
      </w:r>
      <w:r w:rsidR="00434E3E" w:rsidRPr="00B15278">
        <w:rPr>
          <w:rFonts w:ascii="Times New Roman" w:hAnsi="Times New Roman" w:cs="Times New Roman"/>
          <w:bCs/>
          <w:sz w:val="24"/>
          <w:szCs w:val="24"/>
        </w:rPr>
        <w:t>regulations</w:t>
      </w:r>
      <w:r w:rsidR="009E01F0" w:rsidRPr="00B15278">
        <w:rPr>
          <w:rFonts w:ascii="Times New Roman" w:hAnsi="Times New Roman" w:cs="Times New Roman"/>
          <w:bCs/>
          <w:sz w:val="24"/>
          <w:szCs w:val="24"/>
        </w:rPr>
        <w:t xml:space="preserve"> and best practi</w:t>
      </w:r>
      <w:r w:rsidR="00434E3E" w:rsidRPr="00B15278">
        <w:rPr>
          <w:rFonts w:ascii="Times New Roman" w:hAnsi="Times New Roman" w:cs="Times New Roman"/>
          <w:bCs/>
          <w:sz w:val="24"/>
          <w:szCs w:val="24"/>
        </w:rPr>
        <w:t>ces.</w:t>
      </w:r>
    </w:p>
    <w:p w14:paraId="5A490A1E" w14:textId="1DED86E9" w:rsidR="00AA5717" w:rsidRPr="00B15278" w:rsidRDefault="000A3B10" w:rsidP="00BC1AF0">
      <w:pPr>
        <w:spacing w:before="120" w:after="120" w:line="240" w:lineRule="auto"/>
        <w:rPr>
          <w:rFonts w:ascii="Times New Roman" w:hAnsi="Times New Roman" w:cs="Times New Roman"/>
          <w:b/>
          <w:bCs/>
          <w:sz w:val="24"/>
          <w:szCs w:val="24"/>
        </w:rPr>
      </w:pPr>
      <w:r w:rsidRPr="00B15278">
        <w:rPr>
          <w:rFonts w:ascii="Times New Roman" w:hAnsi="Times New Roman" w:cs="Times New Roman"/>
          <w:bCs/>
          <w:sz w:val="24"/>
          <w:szCs w:val="24"/>
        </w:rPr>
        <w:t>WWF and CCU</w:t>
      </w:r>
      <w:r w:rsidR="00B67690">
        <w:rPr>
          <w:rFonts w:ascii="Times New Roman" w:hAnsi="Times New Roman" w:cs="Times New Roman"/>
          <w:bCs/>
          <w:sz w:val="24"/>
          <w:szCs w:val="24"/>
        </w:rPr>
        <w:t>,</w:t>
      </w:r>
      <w:r w:rsidRPr="00B15278">
        <w:rPr>
          <w:rFonts w:ascii="Times New Roman" w:hAnsi="Times New Roman" w:cs="Times New Roman"/>
          <w:bCs/>
          <w:sz w:val="24"/>
          <w:szCs w:val="24"/>
        </w:rPr>
        <w:t xml:space="preserve"> as observers to </w:t>
      </w:r>
      <w:r w:rsidR="00B67690">
        <w:rPr>
          <w:rFonts w:ascii="Times New Roman" w:hAnsi="Times New Roman" w:cs="Times New Roman"/>
          <w:bCs/>
          <w:sz w:val="24"/>
          <w:szCs w:val="24"/>
        </w:rPr>
        <w:t>the Arctic Council, and in consultation with other stakeholders,</w:t>
      </w:r>
      <w:bookmarkStart w:id="0" w:name="_GoBack"/>
      <w:bookmarkEnd w:id="0"/>
      <w:r w:rsidRPr="00B15278">
        <w:rPr>
          <w:rFonts w:ascii="Times New Roman" w:hAnsi="Times New Roman" w:cs="Times New Roman"/>
          <w:bCs/>
          <w:sz w:val="24"/>
          <w:szCs w:val="24"/>
        </w:rPr>
        <w:t xml:space="preserve"> are pleased to provide our initial views to contribute to the discussion of how to promote and ensure safe and responsible shipping in the Arctic</w:t>
      </w:r>
      <w:r w:rsidR="007F22B1" w:rsidRPr="00B15278">
        <w:rPr>
          <w:rFonts w:ascii="Times New Roman" w:hAnsi="Times New Roman" w:cs="Times New Roman"/>
          <w:bCs/>
          <w:sz w:val="24"/>
          <w:szCs w:val="24"/>
        </w:rPr>
        <w:t xml:space="preserve"> and Antarctic</w:t>
      </w:r>
      <w:r w:rsidRPr="00B15278">
        <w:rPr>
          <w:rFonts w:ascii="Times New Roman" w:hAnsi="Times New Roman" w:cs="Times New Roman"/>
          <w:bCs/>
          <w:sz w:val="24"/>
          <w:szCs w:val="24"/>
        </w:rPr>
        <w:t xml:space="preserve">. </w:t>
      </w:r>
      <w:r w:rsidR="006547F8" w:rsidRPr="00B15278">
        <w:rPr>
          <w:rFonts w:ascii="Times New Roman" w:hAnsi="Times New Roman" w:cs="Times New Roman"/>
          <w:bCs/>
          <w:sz w:val="24"/>
          <w:szCs w:val="24"/>
        </w:rPr>
        <w:t>An overview, examples of regulation or best practices, recommendations, and resources are outlined for the following issues</w:t>
      </w:r>
      <w:r w:rsidR="00FB3DFE" w:rsidRPr="00B15278">
        <w:rPr>
          <w:rFonts w:ascii="Times New Roman" w:hAnsi="Times New Roman" w:cs="Times New Roman"/>
          <w:bCs/>
          <w:sz w:val="24"/>
          <w:szCs w:val="24"/>
        </w:rPr>
        <w:t>, in no particular order</w:t>
      </w:r>
      <w:r w:rsidR="006547F8" w:rsidRPr="00B15278">
        <w:rPr>
          <w:rFonts w:ascii="Times New Roman" w:hAnsi="Times New Roman" w:cs="Times New Roman"/>
          <w:bCs/>
          <w:sz w:val="24"/>
          <w:szCs w:val="24"/>
        </w:rPr>
        <w:t>:</w:t>
      </w:r>
    </w:p>
    <w:p w14:paraId="1DE2560D" w14:textId="3D7BC2A0" w:rsidR="006547F8" w:rsidRPr="00B15278" w:rsidRDefault="006547F8" w:rsidP="00676FA9">
      <w:pPr>
        <w:pStyle w:val="ListParagraph"/>
        <w:spacing w:before="120" w:after="120" w:line="240" w:lineRule="auto"/>
        <w:rPr>
          <w:rFonts w:ascii="Times New Roman" w:hAnsi="Times New Roman" w:cs="Times New Roman"/>
          <w:bCs/>
          <w:sz w:val="24"/>
          <w:szCs w:val="24"/>
        </w:rPr>
      </w:pPr>
    </w:p>
    <w:p w14:paraId="2705D868" w14:textId="451313A7" w:rsidR="006547F8" w:rsidRDefault="006547F8" w:rsidP="00BC1AF0">
      <w:pPr>
        <w:pStyle w:val="ListParagraph"/>
        <w:numPr>
          <w:ilvl w:val="0"/>
          <w:numId w:val="11"/>
        </w:numPr>
        <w:spacing w:before="120" w:after="120" w:line="240" w:lineRule="auto"/>
        <w:rPr>
          <w:rFonts w:ascii="Times New Roman" w:hAnsi="Times New Roman" w:cs="Times New Roman"/>
          <w:bCs/>
          <w:sz w:val="24"/>
          <w:szCs w:val="24"/>
        </w:rPr>
      </w:pPr>
      <w:r w:rsidRPr="00B15278">
        <w:rPr>
          <w:rFonts w:ascii="Times New Roman" w:hAnsi="Times New Roman" w:cs="Times New Roman"/>
          <w:bCs/>
          <w:sz w:val="24"/>
          <w:szCs w:val="24"/>
        </w:rPr>
        <w:t>Polar Code: Reducing disturbance on marine mammals</w:t>
      </w:r>
    </w:p>
    <w:p w14:paraId="4FE65395" w14:textId="522164B4" w:rsidR="00676FA9" w:rsidRPr="00B15278" w:rsidRDefault="00676FA9" w:rsidP="00BC1AF0">
      <w:pPr>
        <w:pStyle w:val="ListParagraph"/>
        <w:numPr>
          <w:ilvl w:val="0"/>
          <w:numId w:val="11"/>
        </w:numPr>
        <w:spacing w:before="120" w:after="120" w:line="240" w:lineRule="auto"/>
        <w:rPr>
          <w:rFonts w:ascii="Times New Roman" w:hAnsi="Times New Roman" w:cs="Times New Roman"/>
          <w:bCs/>
          <w:sz w:val="24"/>
          <w:szCs w:val="24"/>
        </w:rPr>
      </w:pPr>
      <w:r w:rsidRPr="00B15278">
        <w:rPr>
          <w:rFonts w:ascii="Times New Roman" w:hAnsi="Times New Roman" w:cs="Times New Roman"/>
          <w:bCs/>
          <w:sz w:val="24"/>
          <w:szCs w:val="24"/>
        </w:rPr>
        <w:t>Discharge of Sewage and Grey Water</w:t>
      </w:r>
    </w:p>
    <w:p w14:paraId="2D7D979F" w14:textId="5CD0519D" w:rsidR="00FB3DFE" w:rsidRPr="00B15278" w:rsidRDefault="00FB3DFE" w:rsidP="00FB3DFE">
      <w:pPr>
        <w:pStyle w:val="ListParagraph"/>
        <w:numPr>
          <w:ilvl w:val="0"/>
          <w:numId w:val="11"/>
        </w:numPr>
        <w:spacing w:before="120" w:after="120" w:line="240" w:lineRule="auto"/>
        <w:rPr>
          <w:rFonts w:ascii="Times New Roman" w:hAnsi="Times New Roman" w:cs="Times New Roman"/>
          <w:bCs/>
          <w:sz w:val="24"/>
          <w:szCs w:val="24"/>
        </w:rPr>
      </w:pPr>
      <w:r w:rsidRPr="00B15278">
        <w:rPr>
          <w:rFonts w:ascii="Times New Roman" w:hAnsi="Times New Roman" w:cs="Times New Roman"/>
          <w:bCs/>
          <w:sz w:val="24"/>
          <w:szCs w:val="24"/>
        </w:rPr>
        <w:t>Underwater Noise</w:t>
      </w:r>
    </w:p>
    <w:p w14:paraId="07E5B561" w14:textId="6C846C62" w:rsidR="006547F8" w:rsidRPr="00B15278" w:rsidRDefault="006547F8" w:rsidP="00BC1AF0">
      <w:pPr>
        <w:pStyle w:val="ListParagraph"/>
        <w:numPr>
          <w:ilvl w:val="0"/>
          <w:numId w:val="11"/>
        </w:numPr>
        <w:spacing w:before="120" w:after="120" w:line="240" w:lineRule="auto"/>
        <w:rPr>
          <w:rFonts w:ascii="Times New Roman" w:hAnsi="Times New Roman" w:cs="Times New Roman"/>
          <w:bCs/>
          <w:sz w:val="24"/>
          <w:szCs w:val="24"/>
        </w:rPr>
      </w:pPr>
      <w:r w:rsidRPr="00B15278">
        <w:rPr>
          <w:rFonts w:ascii="Times New Roman" w:hAnsi="Times New Roman" w:cs="Times New Roman"/>
          <w:bCs/>
          <w:sz w:val="24"/>
          <w:szCs w:val="24"/>
        </w:rPr>
        <w:t>Vessel Traffic and Monitoring</w:t>
      </w:r>
    </w:p>
    <w:p w14:paraId="2F3EE2F7" w14:textId="423DA4C6" w:rsidR="006547F8" w:rsidRPr="00B15278" w:rsidRDefault="006547F8" w:rsidP="00BC1AF0">
      <w:pPr>
        <w:pStyle w:val="ListParagraph"/>
        <w:numPr>
          <w:ilvl w:val="0"/>
          <w:numId w:val="11"/>
        </w:numPr>
        <w:spacing w:before="120" w:after="120" w:line="240" w:lineRule="auto"/>
        <w:rPr>
          <w:rFonts w:ascii="Times New Roman" w:hAnsi="Times New Roman" w:cs="Times New Roman"/>
          <w:bCs/>
          <w:sz w:val="24"/>
          <w:szCs w:val="24"/>
        </w:rPr>
      </w:pPr>
      <w:r w:rsidRPr="00B15278">
        <w:rPr>
          <w:rFonts w:ascii="Times New Roman" w:hAnsi="Times New Roman" w:cs="Times New Roman"/>
          <w:bCs/>
          <w:sz w:val="24"/>
          <w:szCs w:val="24"/>
        </w:rPr>
        <w:t>Routing Measures and Low Impact Corridors</w:t>
      </w:r>
    </w:p>
    <w:p w14:paraId="4C34DD4D" w14:textId="654861E2" w:rsidR="006547F8" w:rsidRPr="00B15278" w:rsidRDefault="006547F8" w:rsidP="00BC1AF0">
      <w:pPr>
        <w:pStyle w:val="ListParagraph"/>
        <w:numPr>
          <w:ilvl w:val="0"/>
          <w:numId w:val="11"/>
        </w:numPr>
        <w:spacing w:before="120" w:after="120" w:line="240" w:lineRule="auto"/>
        <w:rPr>
          <w:rFonts w:ascii="Times New Roman" w:hAnsi="Times New Roman" w:cs="Times New Roman"/>
          <w:bCs/>
          <w:sz w:val="24"/>
          <w:szCs w:val="24"/>
        </w:rPr>
      </w:pPr>
      <w:r w:rsidRPr="00B15278">
        <w:rPr>
          <w:rFonts w:ascii="Times New Roman" w:hAnsi="Times New Roman" w:cs="Times New Roman"/>
          <w:bCs/>
          <w:sz w:val="24"/>
          <w:szCs w:val="24"/>
        </w:rPr>
        <w:t>Use of Heavy Fuel Oil</w:t>
      </w:r>
    </w:p>
    <w:p w14:paraId="24E00979" w14:textId="13068202" w:rsidR="006547F8" w:rsidRPr="00B15278" w:rsidRDefault="006547F8" w:rsidP="00BC1AF0">
      <w:pPr>
        <w:pStyle w:val="ListParagraph"/>
        <w:numPr>
          <w:ilvl w:val="0"/>
          <w:numId w:val="11"/>
        </w:numPr>
        <w:spacing w:before="120" w:after="120" w:line="240" w:lineRule="auto"/>
        <w:rPr>
          <w:rFonts w:ascii="Times New Roman" w:hAnsi="Times New Roman" w:cs="Times New Roman"/>
          <w:bCs/>
          <w:sz w:val="24"/>
          <w:szCs w:val="24"/>
        </w:rPr>
      </w:pPr>
      <w:r w:rsidRPr="00B15278">
        <w:rPr>
          <w:rFonts w:ascii="Times New Roman" w:hAnsi="Times New Roman" w:cs="Times New Roman"/>
          <w:bCs/>
          <w:sz w:val="24"/>
          <w:szCs w:val="24"/>
        </w:rPr>
        <w:t>Air Emissions</w:t>
      </w:r>
    </w:p>
    <w:p w14:paraId="7BB64763" w14:textId="64F67EA9" w:rsidR="006547F8" w:rsidRPr="00B15278" w:rsidRDefault="006547F8" w:rsidP="00BC1AF0">
      <w:pPr>
        <w:pStyle w:val="ListParagraph"/>
        <w:numPr>
          <w:ilvl w:val="0"/>
          <w:numId w:val="11"/>
        </w:numPr>
        <w:spacing w:before="120" w:after="120" w:line="240" w:lineRule="auto"/>
        <w:rPr>
          <w:rFonts w:ascii="Times New Roman" w:hAnsi="Times New Roman" w:cs="Times New Roman"/>
          <w:bCs/>
          <w:sz w:val="24"/>
          <w:szCs w:val="24"/>
        </w:rPr>
      </w:pPr>
      <w:r w:rsidRPr="00B15278">
        <w:rPr>
          <w:rFonts w:ascii="Times New Roman" w:hAnsi="Times New Roman" w:cs="Times New Roman"/>
          <w:bCs/>
          <w:sz w:val="24"/>
          <w:szCs w:val="24"/>
        </w:rPr>
        <w:t>Invasive Species</w:t>
      </w:r>
    </w:p>
    <w:p w14:paraId="0BD3AFC2" w14:textId="77777777" w:rsidR="00FB3DFE" w:rsidRPr="00B15278" w:rsidRDefault="00FB3DFE" w:rsidP="00FB3DFE">
      <w:pPr>
        <w:pStyle w:val="ListParagraph"/>
        <w:numPr>
          <w:ilvl w:val="0"/>
          <w:numId w:val="11"/>
        </w:numPr>
        <w:spacing w:before="120" w:after="120" w:line="240" w:lineRule="auto"/>
        <w:rPr>
          <w:rFonts w:ascii="Times New Roman" w:hAnsi="Times New Roman" w:cs="Times New Roman"/>
          <w:bCs/>
          <w:sz w:val="24"/>
          <w:szCs w:val="24"/>
        </w:rPr>
      </w:pPr>
      <w:r w:rsidRPr="00B15278">
        <w:rPr>
          <w:rFonts w:ascii="Times New Roman" w:hAnsi="Times New Roman" w:cs="Times New Roman"/>
          <w:bCs/>
          <w:sz w:val="24"/>
          <w:szCs w:val="24"/>
        </w:rPr>
        <w:t>Ice Operations and the Protection of Ice Habitat</w:t>
      </w:r>
    </w:p>
    <w:p w14:paraId="69ABE17F" w14:textId="3AC47495" w:rsidR="00FB3DFE" w:rsidRPr="00B15278" w:rsidRDefault="00FB3DFE" w:rsidP="00B15278">
      <w:pPr>
        <w:spacing w:before="120" w:after="120" w:line="240" w:lineRule="auto"/>
        <w:ind w:left="360"/>
        <w:rPr>
          <w:rFonts w:ascii="Times New Roman" w:hAnsi="Times New Roman" w:cs="Times New Roman"/>
          <w:bCs/>
          <w:sz w:val="24"/>
          <w:szCs w:val="24"/>
        </w:rPr>
      </w:pPr>
    </w:p>
    <w:p w14:paraId="65558C96" w14:textId="65485E5C" w:rsidR="006547F8" w:rsidRPr="00B15278" w:rsidRDefault="006547F8" w:rsidP="00CD529D">
      <w:pPr>
        <w:spacing w:before="120" w:after="120" w:line="240" w:lineRule="auto"/>
        <w:jc w:val="center"/>
        <w:outlineLvl w:val="0"/>
        <w:rPr>
          <w:rFonts w:ascii="Times New Roman" w:hAnsi="Times New Roman" w:cs="Times New Roman"/>
          <w:b/>
          <w:bCs/>
          <w:sz w:val="24"/>
          <w:szCs w:val="24"/>
        </w:rPr>
      </w:pPr>
      <w:r w:rsidRPr="00B15278">
        <w:rPr>
          <w:rFonts w:ascii="Times New Roman" w:hAnsi="Times New Roman" w:cs="Times New Roman"/>
          <w:b/>
          <w:bCs/>
          <w:sz w:val="24"/>
          <w:szCs w:val="24"/>
        </w:rPr>
        <w:t>Best Practice Recommendations</w:t>
      </w:r>
    </w:p>
    <w:p w14:paraId="072DBC23" w14:textId="77777777" w:rsidR="007F22B1" w:rsidRPr="00B15278" w:rsidRDefault="007F22B1" w:rsidP="00BC1AF0">
      <w:pPr>
        <w:spacing w:before="120" w:after="120" w:line="240" w:lineRule="auto"/>
        <w:rPr>
          <w:rFonts w:ascii="Times New Roman" w:hAnsi="Times New Roman" w:cs="Times New Roman"/>
          <w:b/>
          <w:bCs/>
          <w:sz w:val="24"/>
          <w:szCs w:val="24"/>
        </w:rPr>
      </w:pPr>
    </w:p>
    <w:p w14:paraId="3A657A6B" w14:textId="296C8066" w:rsidR="00984B59" w:rsidRPr="00676FA9" w:rsidRDefault="00984B59" w:rsidP="00676FA9">
      <w:pPr>
        <w:spacing w:before="120" w:after="120" w:line="240" w:lineRule="auto"/>
        <w:rPr>
          <w:rFonts w:ascii="Times New Roman" w:hAnsi="Times New Roman" w:cs="Times New Roman"/>
          <w:sz w:val="24"/>
          <w:szCs w:val="24"/>
        </w:rPr>
      </w:pPr>
      <w:r w:rsidRPr="00B15278">
        <w:rPr>
          <w:rFonts w:ascii="Times New Roman" w:hAnsi="Times New Roman" w:cs="Times New Roman"/>
          <w:b/>
          <w:sz w:val="24"/>
          <w:szCs w:val="24"/>
        </w:rPr>
        <w:t>Polar Code: Reducing disturbance on marine mammals</w:t>
      </w:r>
      <w:r w:rsidRPr="00B15278">
        <w:rPr>
          <w:rStyle w:val="EndnoteReference"/>
          <w:rFonts w:ascii="Times New Roman" w:hAnsi="Times New Roman" w:cs="Times New Roman"/>
          <w:b/>
          <w:sz w:val="24"/>
          <w:szCs w:val="24"/>
        </w:rPr>
        <w:endnoteReference w:id="1"/>
      </w:r>
    </w:p>
    <w:p w14:paraId="62161E9B" w14:textId="6D5E662A" w:rsidR="00984B59" w:rsidRPr="00B15278" w:rsidRDefault="00984B59" w:rsidP="00BC1AF0">
      <w:pPr>
        <w:rPr>
          <w:rFonts w:ascii="Times New Roman" w:hAnsi="Times New Roman" w:cs="Times New Roman"/>
          <w:sz w:val="24"/>
          <w:szCs w:val="24"/>
        </w:rPr>
      </w:pPr>
      <w:r w:rsidRPr="00B15278">
        <w:rPr>
          <w:rFonts w:ascii="Times New Roman" w:hAnsi="Times New Roman" w:cs="Times New Roman"/>
          <w:b/>
          <w:sz w:val="24"/>
          <w:szCs w:val="24"/>
        </w:rPr>
        <w:t>Overview:</w:t>
      </w:r>
      <w:r w:rsidRPr="00B15278">
        <w:rPr>
          <w:rFonts w:ascii="Times New Roman" w:hAnsi="Times New Roman" w:cs="Times New Roman"/>
          <w:sz w:val="24"/>
          <w:szCs w:val="24"/>
        </w:rPr>
        <w:t xml:space="preserve"> The Polar Code provisions call upon mariners to take into account when considering a route through polar waters "current information and measures to be taken when marine mammals are encountered relating to known areas with densities of marine mammals, including seasonal migration areas," (paragraph 11.3.6) and "current information on relevant ships' routing systems, speed recommendations and vessel traffic services relating to known areas with densities of marine mammals, including seasonal migration areas" (paragraph 11.3.7).</w:t>
      </w:r>
    </w:p>
    <w:p w14:paraId="05A101F2" w14:textId="77777777" w:rsidR="00984B59" w:rsidRPr="00B15278" w:rsidRDefault="00984B59" w:rsidP="00BC1AF0">
      <w:pPr>
        <w:rPr>
          <w:rFonts w:ascii="Times New Roman" w:hAnsi="Times New Roman" w:cs="Times New Roman"/>
          <w:sz w:val="24"/>
          <w:szCs w:val="24"/>
        </w:rPr>
      </w:pPr>
      <w:r w:rsidRPr="00B15278">
        <w:rPr>
          <w:rFonts w:ascii="Times New Roman" w:hAnsi="Times New Roman" w:cs="Times New Roman"/>
          <w:sz w:val="24"/>
          <w:szCs w:val="24"/>
        </w:rPr>
        <w:t xml:space="preserve">Information relevant to the implementation of the marine mammal avoidance provision includes population trends, spatial densities, and seasonal migrations of Arctic and Antarctic marine </w:t>
      </w:r>
      <w:r w:rsidRPr="00B15278">
        <w:rPr>
          <w:rFonts w:ascii="Times New Roman" w:hAnsi="Times New Roman" w:cs="Times New Roman"/>
          <w:sz w:val="24"/>
          <w:szCs w:val="24"/>
        </w:rPr>
        <w:lastRenderedPageBreak/>
        <w:t>mammals. In the Arctic, this information is generally uncoordinated and fragmented across species, populations and geographic regions.</w:t>
      </w:r>
    </w:p>
    <w:p w14:paraId="0CD44808" w14:textId="091343B5" w:rsidR="00984B59" w:rsidRPr="00B15278" w:rsidRDefault="00984B59" w:rsidP="00306462">
      <w:pPr>
        <w:widowControl w:val="0"/>
        <w:autoSpaceDE w:val="0"/>
        <w:autoSpaceDN w:val="0"/>
        <w:adjustRightInd w:val="0"/>
        <w:spacing w:after="0" w:line="240" w:lineRule="auto"/>
        <w:outlineLvl w:val="0"/>
        <w:rPr>
          <w:rFonts w:ascii="Times New Roman" w:hAnsi="Times New Roman" w:cs="Times New Roman"/>
          <w:b/>
          <w:sz w:val="24"/>
          <w:szCs w:val="24"/>
        </w:rPr>
      </w:pPr>
      <w:r w:rsidRPr="00B15278">
        <w:rPr>
          <w:rFonts w:ascii="Times New Roman" w:hAnsi="Times New Roman" w:cs="Times New Roman"/>
          <w:b/>
          <w:sz w:val="24"/>
          <w:szCs w:val="24"/>
        </w:rPr>
        <w:t>Examples of regulation or best practice</w:t>
      </w:r>
      <w:r w:rsidR="00CD529D">
        <w:rPr>
          <w:rFonts w:ascii="Times New Roman" w:hAnsi="Times New Roman" w:cs="Times New Roman"/>
          <w:b/>
          <w:sz w:val="24"/>
          <w:szCs w:val="24"/>
        </w:rPr>
        <w:t>s</w:t>
      </w:r>
      <w:r w:rsidRPr="00B15278">
        <w:rPr>
          <w:rFonts w:ascii="Times New Roman" w:hAnsi="Times New Roman" w:cs="Times New Roman"/>
          <w:b/>
          <w:sz w:val="24"/>
          <w:szCs w:val="24"/>
        </w:rPr>
        <w:t>:</w:t>
      </w:r>
    </w:p>
    <w:p w14:paraId="7662976E" w14:textId="77777777" w:rsidR="00984B59" w:rsidRPr="00B15278" w:rsidRDefault="00984B59" w:rsidP="00BC1AF0">
      <w:pPr>
        <w:widowControl w:val="0"/>
        <w:autoSpaceDE w:val="0"/>
        <w:autoSpaceDN w:val="0"/>
        <w:adjustRightInd w:val="0"/>
        <w:spacing w:after="0" w:line="240" w:lineRule="auto"/>
        <w:rPr>
          <w:rFonts w:ascii="Times New Roman" w:hAnsi="Times New Roman" w:cs="Times New Roman"/>
          <w:b/>
          <w:sz w:val="24"/>
          <w:szCs w:val="24"/>
        </w:rPr>
      </w:pPr>
    </w:p>
    <w:p w14:paraId="0212636F" w14:textId="38875E26" w:rsidR="00984B59" w:rsidRPr="00B15278" w:rsidRDefault="00984B59" w:rsidP="00BC1AF0">
      <w:pPr>
        <w:pStyle w:val="Default"/>
        <w:rPr>
          <w:rFonts w:ascii="Times New Roman" w:hAnsi="Times New Roman" w:cs="Times New Roman"/>
          <w:color w:val="auto"/>
        </w:rPr>
      </w:pPr>
      <w:r w:rsidRPr="00B15278">
        <w:rPr>
          <w:rFonts w:ascii="Times New Roman" w:hAnsi="Times New Roman" w:cs="Times New Roman"/>
          <w:color w:val="auto"/>
        </w:rPr>
        <w:t xml:space="preserve">Academic researchers, governments, and NGOs have published information on Arctic marine mammal densities and migrations that could supplement current government information made available to mariners. One recent example is the </w:t>
      </w:r>
      <w:r w:rsidRPr="00B15278">
        <w:rPr>
          <w:rFonts w:ascii="Times New Roman" w:hAnsi="Times New Roman" w:cs="Times New Roman"/>
          <w:i/>
          <w:iCs/>
          <w:color w:val="auto"/>
        </w:rPr>
        <w:t>Ecological Atlas of the Bering, Chukchi, and Beaufort Seas</w:t>
      </w:r>
      <w:r w:rsidRPr="00B15278">
        <w:rPr>
          <w:rFonts w:ascii="Times New Roman" w:hAnsi="Times New Roman" w:cs="Times New Roman"/>
          <w:color w:val="auto"/>
        </w:rPr>
        <w:t>, which collates oceanographic data, species ecology and habitat, and human uses in 44 maps of the Bering Strait region</w:t>
      </w:r>
      <w:r w:rsidR="00870E0F" w:rsidRPr="00B15278">
        <w:rPr>
          <w:rFonts w:ascii="Times New Roman" w:hAnsi="Times New Roman" w:cs="Times New Roman"/>
          <w:color w:val="auto"/>
        </w:rPr>
        <w:t>.</w:t>
      </w:r>
      <w:r w:rsidR="00AB2E03" w:rsidRPr="00B15278">
        <w:rPr>
          <w:rStyle w:val="EndnoteReference"/>
          <w:rFonts w:ascii="Times New Roman" w:hAnsi="Times New Roman" w:cs="Times New Roman"/>
          <w:color w:val="auto"/>
        </w:rPr>
        <w:endnoteReference w:id="2"/>
      </w:r>
      <w:r w:rsidRPr="00B15278">
        <w:rPr>
          <w:rFonts w:ascii="Times New Roman" w:hAnsi="Times New Roman" w:cs="Times New Roman"/>
          <w:color w:val="auto"/>
        </w:rPr>
        <w:t xml:space="preserve"> An updated edition of this Synthesis is due for publication in July 2017. Another is the Hudson Strait Mariner’s Guide, which is a visual aid for the bridge of ships that consists of a marine mammal identification guide, summer and winter maps of important marine mammal areas and an infographic illustrating the setback distance requirements for safe navigation around marine mammals.</w:t>
      </w:r>
    </w:p>
    <w:p w14:paraId="167D501A" w14:textId="77777777" w:rsidR="00984B59" w:rsidRPr="00B15278" w:rsidRDefault="00984B59" w:rsidP="00BC1AF0">
      <w:pPr>
        <w:spacing w:after="0" w:line="240" w:lineRule="auto"/>
        <w:contextualSpacing/>
        <w:rPr>
          <w:rFonts w:ascii="Times New Roman" w:hAnsi="Times New Roman" w:cs="Times New Roman"/>
          <w:sz w:val="24"/>
          <w:szCs w:val="24"/>
        </w:rPr>
      </w:pPr>
    </w:p>
    <w:p w14:paraId="6076A074" w14:textId="339560A6" w:rsidR="00984B59" w:rsidRPr="00B15278" w:rsidRDefault="00984B59" w:rsidP="00BC1AF0">
      <w:pPr>
        <w:spacing w:after="0" w:line="240" w:lineRule="auto"/>
        <w:contextualSpacing/>
        <w:rPr>
          <w:rFonts w:ascii="Times New Roman" w:hAnsi="Times New Roman" w:cs="Times New Roman"/>
          <w:sz w:val="24"/>
          <w:szCs w:val="24"/>
        </w:rPr>
      </w:pPr>
      <w:r w:rsidRPr="00B15278">
        <w:rPr>
          <w:rFonts w:ascii="Times New Roman" w:hAnsi="Times New Roman" w:cs="Times New Roman"/>
          <w:sz w:val="24"/>
          <w:szCs w:val="24"/>
        </w:rPr>
        <w:t xml:space="preserve">In areas of known marine mammal concentrations, routing measures, such as ATBAs, have proven somewhat effective in mitigation of vessel strikes. These measures can be adopted by the IMO, or national regulation if within a territorial sea. For example, in 2007, the IMO adopted a voluntary seasonal ATBA (effective from 1 June through 31 December) in the </w:t>
      </w:r>
      <w:proofErr w:type="spellStart"/>
      <w:r w:rsidRPr="00B15278">
        <w:rPr>
          <w:rFonts w:ascii="Times New Roman" w:hAnsi="Times New Roman" w:cs="Times New Roman"/>
          <w:sz w:val="24"/>
          <w:szCs w:val="24"/>
        </w:rPr>
        <w:t>Roseway</w:t>
      </w:r>
      <w:proofErr w:type="spellEnd"/>
      <w:r w:rsidRPr="00B15278">
        <w:rPr>
          <w:rFonts w:ascii="Times New Roman" w:hAnsi="Times New Roman" w:cs="Times New Roman"/>
          <w:sz w:val="24"/>
          <w:szCs w:val="24"/>
        </w:rPr>
        <w:t xml:space="preserve"> Basin region on the Scotian Shelf of the Northwest Atlantic to protect </w:t>
      </w:r>
      <w:r w:rsidRPr="00B15278">
        <w:rPr>
          <w:rFonts w:ascii="Times New Roman" w:hAnsi="Times New Roman" w:cs="Times New Roman"/>
          <w:iCs/>
          <w:sz w:val="24"/>
          <w:szCs w:val="24"/>
        </w:rPr>
        <w:t xml:space="preserve">endangered North Atlantic right whales </w:t>
      </w:r>
      <w:r w:rsidRPr="00B15278">
        <w:rPr>
          <w:rFonts w:ascii="Times New Roman" w:hAnsi="Times New Roman" w:cs="Times New Roman"/>
          <w:sz w:val="24"/>
          <w:szCs w:val="24"/>
        </w:rPr>
        <w:t>from ship strikes. A 2009 study showed high rates of vessel compliance with the closure and concluded that implementation of the ATBA lead to an “82% reduction in the risk of lethal vessel strikes to right whales due to vessel-operator compliance”</w:t>
      </w:r>
      <w:r w:rsidR="00870E0F" w:rsidRPr="00B15278">
        <w:rPr>
          <w:rFonts w:ascii="Times New Roman" w:hAnsi="Times New Roman" w:cs="Times New Roman"/>
          <w:sz w:val="24"/>
          <w:szCs w:val="24"/>
        </w:rPr>
        <w:t>.</w:t>
      </w:r>
      <w:r w:rsidRPr="00B15278">
        <w:rPr>
          <w:rStyle w:val="EndnoteReference"/>
          <w:rFonts w:ascii="Times New Roman" w:hAnsi="Times New Roman" w:cs="Times New Roman"/>
          <w:sz w:val="24"/>
          <w:szCs w:val="24"/>
        </w:rPr>
        <w:endnoteReference w:id="3"/>
      </w:r>
      <w:r w:rsidRPr="00B15278">
        <w:rPr>
          <w:rFonts w:ascii="Times New Roman" w:hAnsi="Times New Roman" w:cs="Times New Roman"/>
          <w:sz w:val="24"/>
          <w:szCs w:val="24"/>
        </w:rPr>
        <w:t xml:space="preserve"> The study also concluded that high compliance was achieved because the ATBA was adopted by the IMO. </w:t>
      </w:r>
    </w:p>
    <w:p w14:paraId="2EABEB56" w14:textId="14701AF6" w:rsidR="00984B59" w:rsidRPr="00B15278" w:rsidRDefault="00984B59" w:rsidP="00BC1AF0">
      <w:pPr>
        <w:spacing w:after="0" w:line="240" w:lineRule="auto"/>
        <w:contextualSpacing/>
        <w:rPr>
          <w:rFonts w:ascii="Times New Roman" w:hAnsi="Times New Roman" w:cs="Times New Roman"/>
          <w:sz w:val="24"/>
          <w:szCs w:val="24"/>
        </w:rPr>
      </w:pPr>
    </w:p>
    <w:p w14:paraId="00BC7DBC" w14:textId="777A66E8" w:rsidR="00984B59" w:rsidRPr="00B15278" w:rsidRDefault="00984B59" w:rsidP="00BC1AF0">
      <w:pPr>
        <w:pStyle w:val="Default"/>
        <w:rPr>
          <w:rFonts w:ascii="Times New Roman" w:hAnsi="Times New Roman" w:cs="Times New Roman"/>
          <w:color w:val="auto"/>
        </w:rPr>
      </w:pPr>
      <w:r w:rsidRPr="00B15278">
        <w:rPr>
          <w:rFonts w:ascii="Times New Roman" w:hAnsi="Times New Roman" w:cs="Times New Roman"/>
          <w:b/>
          <w:color w:val="auto"/>
        </w:rPr>
        <w:t>Recommendation:</w:t>
      </w:r>
      <w:r w:rsidRPr="00B15278">
        <w:rPr>
          <w:rFonts w:ascii="Times New Roman" w:hAnsi="Times New Roman" w:cs="Times New Roman"/>
          <w:color w:val="auto"/>
        </w:rPr>
        <w:t xml:space="preserve"> Ensuring best practices for marine mammal avoidance in the Arctic entails achieving a ba</w:t>
      </w:r>
      <w:r w:rsidR="00870E0F" w:rsidRPr="00B15278">
        <w:rPr>
          <w:rFonts w:ascii="Times New Roman" w:hAnsi="Times New Roman" w:cs="Times New Roman"/>
          <w:color w:val="auto"/>
        </w:rPr>
        <w:t>lance between providing mariner</w:t>
      </w:r>
      <w:r w:rsidRPr="00B15278">
        <w:rPr>
          <w:rFonts w:ascii="Times New Roman" w:hAnsi="Times New Roman" w:cs="Times New Roman"/>
          <w:color w:val="auto"/>
        </w:rPr>
        <w:t xml:space="preserve">s with tools and enacting enforceable regulations. There are many opportunities to improve the status of marine mammal information needed to implement the marine mammal avoidance provision. They include: </w:t>
      </w:r>
    </w:p>
    <w:p w14:paraId="5A3048EC" w14:textId="77777777" w:rsidR="00984B59" w:rsidRPr="00B15278" w:rsidRDefault="00984B59" w:rsidP="00BC1AF0">
      <w:pPr>
        <w:pStyle w:val="Default"/>
        <w:rPr>
          <w:rFonts w:ascii="Times New Roman" w:hAnsi="Times New Roman" w:cs="Times New Roman"/>
          <w:color w:val="auto"/>
        </w:rPr>
      </w:pPr>
    </w:p>
    <w:p w14:paraId="096A6559" w14:textId="2547CAF6" w:rsidR="00984B59" w:rsidRPr="00B15278" w:rsidRDefault="00870E0F" w:rsidP="00BC1AF0">
      <w:pPr>
        <w:pStyle w:val="Default"/>
        <w:numPr>
          <w:ilvl w:val="0"/>
          <w:numId w:val="12"/>
        </w:numPr>
        <w:rPr>
          <w:rFonts w:ascii="Times New Roman" w:hAnsi="Times New Roman" w:cs="Times New Roman"/>
          <w:color w:val="auto"/>
        </w:rPr>
      </w:pPr>
      <w:r w:rsidRPr="00B15278">
        <w:rPr>
          <w:rFonts w:ascii="Times New Roman" w:hAnsi="Times New Roman" w:cs="Times New Roman"/>
          <w:color w:val="auto"/>
        </w:rPr>
        <w:t>C</w:t>
      </w:r>
      <w:r w:rsidR="00984B59" w:rsidRPr="00B15278">
        <w:rPr>
          <w:rFonts w:ascii="Times New Roman" w:hAnsi="Times New Roman" w:cs="Times New Roman"/>
          <w:color w:val="auto"/>
        </w:rPr>
        <w:t>entral collation of available marine mammal information including a gap analysis and survey schedule to collect updated information, especia</w:t>
      </w:r>
      <w:r w:rsidRPr="00B15278">
        <w:rPr>
          <w:rFonts w:ascii="Times New Roman" w:hAnsi="Times New Roman" w:cs="Times New Roman"/>
          <w:color w:val="auto"/>
        </w:rPr>
        <w:t>lly considering the effects of C</w:t>
      </w:r>
      <w:r w:rsidR="00984B59" w:rsidRPr="00B15278">
        <w:rPr>
          <w:rFonts w:ascii="Times New Roman" w:hAnsi="Times New Roman" w:cs="Times New Roman"/>
          <w:color w:val="auto"/>
        </w:rPr>
        <w:t xml:space="preserve">limate change on ice-associated species; </w:t>
      </w:r>
    </w:p>
    <w:p w14:paraId="51BEBD94" w14:textId="5AA456CE" w:rsidR="00984B59" w:rsidRPr="00B15278" w:rsidRDefault="00870E0F" w:rsidP="00BC1AF0">
      <w:pPr>
        <w:pStyle w:val="Default"/>
        <w:numPr>
          <w:ilvl w:val="0"/>
          <w:numId w:val="12"/>
        </w:numPr>
        <w:rPr>
          <w:rFonts w:ascii="Times New Roman" w:hAnsi="Times New Roman" w:cs="Times New Roman"/>
          <w:color w:val="auto"/>
        </w:rPr>
      </w:pPr>
      <w:r w:rsidRPr="00B15278">
        <w:rPr>
          <w:rFonts w:ascii="Times New Roman" w:hAnsi="Times New Roman" w:cs="Times New Roman"/>
          <w:color w:val="auto"/>
        </w:rPr>
        <w:t>I</w:t>
      </w:r>
      <w:r w:rsidR="00984B59" w:rsidRPr="00B15278">
        <w:rPr>
          <w:rFonts w:ascii="Times New Roman" w:hAnsi="Times New Roman" w:cs="Times New Roman"/>
          <w:color w:val="auto"/>
        </w:rPr>
        <w:t xml:space="preserve">ncorporation of TEK into marine mammal density data sets; and </w:t>
      </w:r>
    </w:p>
    <w:p w14:paraId="1D7BC417" w14:textId="32A0864E" w:rsidR="00984B59" w:rsidRPr="00B15278" w:rsidRDefault="00870E0F" w:rsidP="00BC1AF0">
      <w:pPr>
        <w:pStyle w:val="Default"/>
        <w:numPr>
          <w:ilvl w:val="0"/>
          <w:numId w:val="12"/>
        </w:numPr>
        <w:rPr>
          <w:rFonts w:ascii="Times New Roman" w:hAnsi="Times New Roman" w:cs="Times New Roman"/>
          <w:color w:val="auto"/>
        </w:rPr>
      </w:pPr>
      <w:r w:rsidRPr="00B15278">
        <w:rPr>
          <w:rFonts w:ascii="Times New Roman" w:hAnsi="Times New Roman" w:cs="Times New Roman"/>
          <w:color w:val="auto"/>
        </w:rPr>
        <w:t>S</w:t>
      </w:r>
      <w:r w:rsidR="00984B59" w:rsidRPr="00B15278">
        <w:rPr>
          <w:rFonts w:ascii="Times New Roman" w:hAnsi="Times New Roman" w:cs="Times New Roman"/>
          <w:color w:val="auto"/>
        </w:rPr>
        <w:t xml:space="preserve">tandardized data collection and storage across agency and governments. </w:t>
      </w:r>
    </w:p>
    <w:p w14:paraId="301E5A5B" w14:textId="77777777" w:rsidR="00984B59" w:rsidRPr="00B15278" w:rsidRDefault="00984B59" w:rsidP="00BC1AF0">
      <w:pPr>
        <w:pStyle w:val="Default"/>
        <w:rPr>
          <w:rFonts w:ascii="Times New Roman" w:hAnsi="Times New Roman" w:cs="Times New Roman"/>
          <w:color w:val="auto"/>
        </w:rPr>
      </w:pPr>
    </w:p>
    <w:p w14:paraId="177D3126" w14:textId="578D199D" w:rsidR="00984B59" w:rsidRPr="00B15278" w:rsidRDefault="00984B59" w:rsidP="00BC1AF0">
      <w:pPr>
        <w:pStyle w:val="Default"/>
        <w:rPr>
          <w:rFonts w:ascii="Times New Roman" w:hAnsi="Times New Roman" w:cs="Times New Roman"/>
          <w:color w:val="auto"/>
        </w:rPr>
      </w:pPr>
      <w:r w:rsidRPr="00B15278">
        <w:rPr>
          <w:rFonts w:ascii="Times New Roman" w:hAnsi="Times New Roman" w:cs="Times New Roman"/>
          <w:color w:val="auto"/>
        </w:rPr>
        <w:t xml:space="preserve">Further, there are multiple ways of communicating marine mammal information to masters now and in the future. These include the incorporation of information into: </w:t>
      </w:r>
    </w:p>
    <w:p w14:paraId="38D33B59" w14:textId="77777777" w:rsidR="00984B59" w:rsidRPr="00B15278" w:rsidRDefault="00984B59" w:rsidP="00BC1AF0">
      <w:pPr>
        <w:pStyle w:val="Default"/>
        <w:rPr>
          <w:rFonts w:ascii="Times New Roman" w:hAnsi="Times New Roman" w:cs="Times New Roman"/>
          <w:color w:val="auto"/>
        </w:rPr>
      </w:pPr>
    </w:p>
    <w:p w14:paraId="1A98962F" w14:textId="7351D91E" w:rsidR="00984B59" w:rsidRPr="00B15278" w:rsidRDefault="00870E0F" w:rsidP="00BC1AF0">
      <w:pPr>
        <w:pStyle w:val="Default"/>
        <w:numPr>
          <w:ilvl w:val="0"/>
          <w:numId w:val="13"/>
        </w:numPr>
        <w:rPr>
          <w:rFonts w:ascii="Times New Roman" w:hAnsi="Times New Roman" w:cs="Times New Roman"/>
          <w:color w:val="auto"/>
        </w:rPr>
      </w:pPr>
      <w:r w:rsidRPr="00B15278">
        <w:rPr>
          <w:rFonts w:ascii="Times New Roman" w:hAnsi="Times New Roman" w:cs="Times New Roman"/>
          <w:color w:val="auto"/>
        </w:rPr>
        <w:t>E</w:t>
      </w:r>
      <w:r w:rsidR="00984B59" w:rsidRPr="00B15278">
        <w:rPr>
          <w:rFonts w:ascii="Times New Roman" w:hAnsi="Times New Roman" w:cs="Times New Roman"/>
          <w:color w:val="auto"/>
        </w:rPr>
        <w:t xml:space="preserve">lectronic navigation charts; </w:t>
      </w:r>
    </w:p>
    <w:p w14:paraId="6AC63C2C" w14:textId="4606F1B5" w:rsidR="00984B59" w:rsidRPr="00B15278" w:rsidRDefault="00870E0F" w:rsidP="00BC1AF0">
      <w:pPr>
        <w:pStyle w:val="Default"/>
        <w:numPr>
          <w:ilvl w:val="0"/>
          <w:numId w:val="13"/>
        </w:numPr>
        <w:rPr>
          <w:rFonts w:ascii="Times New Roman" w:hAnsi="Times New Roman" w:cs="Times New Roman"/>
          <w:color w:val="auto"/>
        </w:rPr>
      </w:pPr>
      <w:r w:rsidRPr="00B15278">
        <w:rPr>
          <w:rFonts w:ascii="Times New Roman" w:hAnsi="Times New Roman" w:cs="Times New Roman"/>
          <w:color w:val="auto"/>
        </w:rPr>
        <w:t>V</w:t>
      </w:r>
      <w:r w:rsidR="00984B59" w:rsidRPr="00B15278">
        <w:rPr>
          <w:rFonts w:ascii="Times New Roman" w:hAnsi="Times New Roman" w:cs="Times New Roman"/>
          <w:color w:val="auto"/>
        </w:rPr>
        <w:t xml:space="preserve">oyage planning documents; </w:t>
      </w:r>
    </w:p>
    <w:p w14:paraId="51FF5F8A" w14:textId="6C462A02" w:rsidR="00984B59" w:rsidRPr="00B15278" w:rsidRDefault="00870E0F" w:rsidP="00BC1AF0">
      <w:pPr>
        <w:pStyle w:val="Default"/>
        <w:numPr>
          <w:ilvl w:val="0"/>
          <w:numId w:val="13"/>
        </w:numPr>
        <w:rPr>
          <w:rFonts w:ascii="Times New Roman" w:hAnsi="Times New Roman" w:cs="Times New Roman"/>
          <w:color w:val="auto"/>
        </w:rPr>
      </w:pPr>
      <w:r w:rsidRPr="00B15278">
        <w:rPr>
          <w:rFonts w:ascii="Times New Roman" w:hAnsi="Times New Roman" w:cs="Times New Roman"/>
          <w:color w:val="auto"/>
        </w:rPr>
        <w:t>N</w:t>
      </w:r>
      <w:r w:rsidR="00984B59" w:rsidRPr="00B15278">
        <w:rPr>
          <w:rFonts w:ascii="Times New Roman" w:hAnsi="Times New Roman" w:cs="Times New Roman"/>
          <w:color w:val="auto"/>
        </w:rPr>
        <w:t xml:space="preserve">otices to Mariners and Notices to Shipping; </w:t>
      </w:r>
    </w:p>
    <w:p w14:paraId="4D011F34" w14:textId="408C5D54" w:rsidR="00984B59" w:rsidRPr="00B15278" w:rsidRDefault="00870E0F" w:rsidP="00BC1AF0">
      <w:pPr>
        <w:pStyle w:val="Default"/>
        <w:numPr>
          <w:ilvl w:val="0"/>
          <w:numId w:val="13"/>
        </w:numPr>
        <w:rPr>
          <w:rFonts w:ascii="Times New Roman" w:hAnsi="Times New Roman" w:cs="Times New Roman"/>
          <w:color w:val="auto"/>
        </w:rPr>
      </w:pPr>
      <w:r w:rsidRPr="00B15278">
        <w:rPr>
          <w:rFonts w:ascii="Times New Roman" w:hAnsi="Times New Roman" w:cs="Times New Roman"/>
          <w:color w:val="auto"/>
        </w:rPr>
        <w:t>M</w:t>
      </w:r>
      <w:r w:rsidR="00984B59" w:rsidRPr="00B15278">
        <w:rPr>
          <w:rFonts w:ascii="Times New Roman" w:hAnsi="Times New Roman" w:cs="Times New Roman"/>
          <w:color w:val="auto"/>
        </w:rPr>
        <w:t xml:space="preserve">ariner's Guides, graphics, and apps; </w:t>
      </w:r>
    </w:p>
    <w:p w14:paraId="3F16E136" w14:textId="70FBF098" w:rsidR="00984B59" w:rsidRPr="00B15278" w:rsidRDefault="00870E0F" w:rsidP="00BC1AF0">
      <w:pPr>
        <w:pStyle w:val="Default"/>
        <w:numPr>
          <w:ilvl w:val="0"/>
          <w:numId w:val="13"/>
        </w:numPr>
        <w:rPr>
          <w:rFonts w:ascii="Times New Roman" w:hAnsi="Times New Roman" w:cs="Times New Roman"/>
          <w:color w:val="auto"/>
        </w:rPr>
      </w:pPr>
      <w:r w:rsidRPr="00B15278">
        <w:rPr>
          <w:rFonts w:ascii="Times New Roman" w:hAnsi="Times New Roman" w:cs="Times New Roman"/>
          <w:color w:val="auto"/>
        </w:rPr>
        <w:t>R</w:t>
      </w:r>
      <w:r w:rsidR="00984B59" w:rsidRPr="00B15278">
        <w:rPr>
          <w:rFonts w:ascii="Times New Roman" w:hAnsi="Times New Roman" w:cs="Times New Roman"/>
          <w:color w:val="auto"/>
        </w:rPr>
        <w:t xml:space="preserve">isk assessment/decision support tools; and </w:t>
      </w:r>
    </w:p>
    <w:p w14:paraId="6BCAADDB" w14:textId="7CE29CC2" w:rsidR="00984B59" w:rsidRPr="00B15278" w:rsidRDefault="00870E0F" w:rsidP="00BC1AF0">
      <w:pPr>
        <w:pStyle w:val="ListParagraph"/>
        <w:numPr>
          <w:ilvl w:val="0"/>
          <w:numId w:val="13"/>
        </w:numPr>
        <w:rPr>
          <w:rFonts w:ascii="Times New Roman" w:hAnsi="Times New Roman" w:cs="Times New Roman"/>
          <w:sz w:val="24"/>
          <w:szCs w:val="24"/>
        </w:rPr>
      </w:pPr>
      <w:r w:rsidRPr="00B15278">
        <w:rPr>
          <w:rFonts w:ascii="Times New Roman" w:hAnsi="Times New Roman" w:cs="Times New Roman"/>
          <w:sz w:val="24"/>
          <w:szCs w:val="24"/>
        </w:rPr>
        <w:t>R</w:t>
      </w:r>
      <w:r w:rsidR="00984B59" w:rsidRPr="00B15278">
        <w:rPr>
          <w:rFonts w:ascii="Times New Roman" w:hAnsi="Times New Roman" w:cs="Times New Roman"/>
          <w:sz w:val="24"/>
          <w:szCs w:val="24"/>
        </w:rPr>
        <w:t>eal-time, satellite-based electronic notification systems.</w:t>
      </w:r>
    </w:p>
    <w:p w14:paraId="19A7E926" w14:textId="62337537" w:rsidR="007669AB" w:rsidRPr="00B15278" w:rsidRDefault="007669AB" w:rsidP="007669AB">
      <w:pPr>
        <w:rPr>
          <w:rFonts w:ascii="Times New Roman" w:hAnsi="Times New Roman" w:cs="Times New Roman"/>
          <w:sz w:val="24"/>
          <w:szCs w:val="24"/>
        </w:rPr>
      </w:pPr>
      <w:r w:rsidRPr="00B15278">
        <w:rPr>
          <w:rFonts w:ascii="Times New Roman" w:hAnsi="Times New Roman" w:cs="Times New Roman"/>
          <w:sz w:val="24"/>
          <w:szCs w:val="24"/>
        </w:rPr>
        <w:lastRenderedPageBreak/>
        <w:t>For time being, whilst data is collected, made accessible, and communicated to mariners, the following actions can be taken:</w:t>
      </w:r>
    </w:p>
    <w:p w14:paraId="6B24AFD2" w14:textId="161B98D3" w:rsidR="007669AB" w:rsidRPr="00B15278" w:rsidRDefault="007669AB" w:rsidP="003A4E32">
      <w:pPr>
        <w:pStyle w:val="ListParagraph"/>
        <w:numPr>
          <w:ilvl w:val="0"/>
          <w:numId w:val="20"/>
        </w:numPr>
        <w:rPr>
          <w:rFonts w:ascii="Times New Roman" w:hAnsi="Times New Roman" w:cs="Times New Roman"/>
          <w:sz w:val="24"/>
          <w:szCs w:val="24"/>
        </w:rPr>
      </w:pPr>
      <w:r w:rsidRPr="00B15278">
        <w:rPr>
          <w:rFonts w:ascii="Times New Roman" w:hAnsi="Times New Roman" w:cs="Times New Roman"/>
          <w:sz w:val="24"/>
          <w:szCs w:val="24"/>
        </w:rPr>
        <w:t>Implement appropriate routing measures (</w:t>
      </w:r>
      <w:r w:rsidR="003A4E32" w:rsidRPr="00B15278">
        <w:rPr>
          <w:rFonts w:ascii="Times New Roman" w:hAnsi="Times New Roman" w:cs="Times New Roman"/>
          <w:sz w:val="24"/>
          <w:szCs w:val="24"/>
        </w:rPr>
        <w:t>e.g. seasonal ATBAs) in areas of</w:t>
      </w:r>
      <w:r w:rsidRPr="00B15278">
        <w:rPr>
          <w:rFonts w:ascii="Times New Roman" w:hAnsi="Times New Roman" w:cs="Times New Roman"/>
          <w:sz w:val="24"/>
          <w:szCs w:val="24"/>
        </w:rPr>
        <w:t xml:space="preserve"> kno</w:t>
      </w:r>
      <w:r w:rsidR="003A4E32" w:rsidRPr="00B15278">
        <w:rPr>
          <w:rFonts w:ascii="Times New Roman" w:hAnsi="Times New Roman" w:cs="Times New Roman"/>
          <w:sz w:val="24"/>
          <w:szCs w:val="24"/>
        </w:rPr>
        <w:t>wn marine mammal concentrations; and</w:t>
      </w:r>
    </w:p>
    <w:p w14:paraId="7A52EA37" w14:textId="58C118E0" w:rsidR="007669AB" w:rsidRPr="00B15278" w:rsidRDefault="007669AB" w:rsidP="003A4E32">
      <w:pPr>
        <w:pStyle w:val="ListParagraph"/>
        <w:numPr>
          <w:ilvl w:val="0"/>
          <w:numId w:val="20"/>
        </w:numPr>
        <w:rPr>
          <w:rFonts w:ascii="Times New Roman" w:hAnsi="Times New Roman" w:cs="Times New Roman"/>
          <w:sz w:val="24"/>
          <w:szCs w:val="24"/>
        </w:rPr>
      </w:pPr>
      <w:r w:rsidRPr="00B15278">
        <w:rPr>
          <w:rFonts w:ascii="Times New Roman" w:hAnsi="Times New Roman" w:cs="Times New Roman"/>
          <w:sz w:val="24"/>
          <w:szCs w:val="24"/>
        </w:rPr>
        <w:t>Implement sp</w:t>
      </w:r>
      <w:r w:rsidR="003A4E32" w:rsidRPr="00B15278">
        <w:rPr>
          <w:rFonts w:ascii="Times New Roman" w:hAnsi="Times New Roman" w:cs="Times New Roman"/>
          <w:sz w:val="24"/>
          <w:szCs w:val="24"/>
        </w:rPr>
        <w:t xml:space="preserve">eed restrictions in areas where slowing a vessel would protect </w:t>
      </w:r>
      <w:r w:rsidRPr="00B15278">
        <w:rPr>
          <w:rFonts w:ascii="Times New Roman" w:hAnsi="Times New Roman" w:cs="Times New Roman"/>
          <w:sz w:val="24"/>
          <w:szCs w:val="24"/>
        </w:rPr>
        <w:t>v</w:t>
      </w:r>
      <w:r w:rsidR="003A4E32" w:rsidRPr="00B15278">
        <w:rPr>
          <w:rFonts w:ascii="Times New Roman" w:hAnsi="Times New Roman" w:cs="Times New Roman"/>
          <w:sz w:val="24"/>
          <w:szCs w:val="24"/>
        </w:rPr>
        <w:t xml:space="preserve">ulnerable marine mammal species. </w:t>
      </w:r>
    </w:p>
    <w:p w14:paraId="1BF0A767" w14:textId="77777777" w:rsidR="007669AB" w:rsidRPr="00B15278" w:rsidRDefault="007669AB" w:rsidP="007669AB">
      <w:pPr>
        <w:rPr>
          <w:rFonts w:ascii="Times New Roman" w:hAnsi="Times New Roman" w:cs="Times New Roman"/>
          <w:sz w:val="24"/>
          <w:szCs w:val="24"/>
        </w:rPr>
      </w:pPr>
    </w:p>
    <w:p w14:paraId="597C9136" w14:textId="77777777" w:rsidR="00984B59" w:rsidRPr="00B15278" w:rsidRDefault="00984B59" w:rsidP="00306462">
      <w:pPr>
        <w:outlineLvl w:val="0"/>
        <w:rPr>
          <w:rFonts w:ascii="Times New Roman" w:hAnsi="Times New Roman" w:cs="Times New Roman"/>
          <w:b/>
          <w:sz w:val="24"/>
          <w:szCs w:val="24"/>
        </w:rPr>
      </w:pPr>
      <w:r w:rsidRPr="00B15278">
        <w:rPr>
          <w:rFonts w:ascii="Times New Roman" w:hAnsi="Times New Roman" w:cs="Times New Roman"/>
          <w:b/>
          <w:sz w:val="24"/>
          <w:szCs w:val="24"/>
        </w:rPr>
        <w:t>Resources:</w:t>
      </w:r>
    </w:p>
    <w:p w14:paraId="1ADB989D" w14:textId="2E033C06" w:rsidR="00984B59" w:rsidRPr="00B15278" w:rsidRDefault="00984B59" w:rsidP="00BC1AF0">
      <w:pPr>
        <w:rPr>
          <w:rFonts w:ascii="Times New Roman" w:hAnsi="Times New Roman" w:cs="Times New Roman"/>
          <w:b/>
          <w:bCs/>
          <w:sz w:val="24"/>
          <w:szCs w:val="24"/>
          <w:lang w:val="en"/>
        </w:rPr>
      </w:pPr>
      <w:r w:rsidRPr="00B15278">
        <w:rPr>
          <w:rStyle w:val="Strong"/>
          <w:rFonts w:ascii="Times New Roman" w:hAnsi="Times New Roman" w:cs="Times New Roman"/>
          <w:b w:val="0"/>
          <w:sz w:val="24"/>
          <w:szCs w:val="24"/>
          <w:lang w:val="en"/>
        </w:rPr>
        <w:t xml:space="preserve">Arctic Marine Synthesis: Atlas of the Chukchi and Beaufort Seas (see update in July 2017): </w:t>
      </w:r>
      <w:hyperlink r:id="rId9" w:history="1">
        <w:r w:rsidRPr="00B15278">
          <w:rPr>
            <w:rStyle w:val="Hyperlink"/>
            <w:rFonts w:ascii="Times New Roman" w:hAnsi="Times New Roman" w:cs="Times New Roman"/>
            <w:color w:val="auto"/>
            <w:sz w:val="24"/>
            <w:szCs w:val="24"/>
          </w:rPr>
          <w:t>http://ak.audubon.org/conservation/arctic-marine-synthesis-atlas-chukchi-and-beaufort-seas</w:t>
        </w:r>
      </w:hyperlink>
    </w:p>
    <w:p w14:paraId="79171443" w14:textId="08AC1577" w:rsidR="00984B59" w:rsidRPr="00B15278" w:rsidRDefault="00984B59" w:rsidP="00BC1AF0">
      <w:pPr>
        <w:spacing w:before="120" w:after="120" w:line="240" w:lineRule="auto"/>
        <w:rPr>
          <w:rStyle w:val="Hyperlink"/>
          <w:rFonts w:ascii="Times New Roman" w:eastAsiaTheme="minorEastAsia" w:hAnsi="Times New Roman" w:cs="Times New Roman"/>
          <w:color w:val="auto"/>
          <w:sz w:val="24"/>
          <w:szCs w:val="24"/>
          <w:lang w:val="en-CA"/>
        </w:rPr>
      </w:pPr>
      <w:r w:rsidRPr="00B15278">
        <w:rPr>
          <w:rFonts w:ascii="Times New Roman" w:hAnsi="Times New Roman" w:cs="Times New Roman"/>
          <w:sz w:val="24"/>
          <w:szCs w:val="24"/>
        </w:rPr>
        <w:t xml:space="preserve">Hudson Strait Mariner’s Guide: </w:t>
      </w:r>
      <w:hyperlink r:id="rId10" w:history="1">
        <w:r w:rsidRPr="00B15278">
          <w:rPr>
            <w:rStyle w:val="Hyperlink"/>
            <w:rFonts w:ascii="Times New Roman" w:hAnsi="Times New Roman" w:cs="Times New Roman"/>
            <w:color w:val="auto"/>
            <w:sz w:val="24"/>
            <w:szCs w:val="24"/>
          </w:rPr>
          <w:t>http://awsassets.wwf.ca/downloads/hudsonstraitmarinersguide_2.pdf?_ga=1.39622627.1558178095.1469629046</w:t>
        </w:r>
      </w:hyperlink>
      <w:r w:rsidRPr="00B15278">
        <w:rPr>
          <w:rFonts w:ascii="Times New Roman" w:hAnsi="Times New Roman" w:cs="Times New Roman"/>
          <w:sz w:val="24"/>
          <w:szCs w:val="24"/>
        </w:rPr>
        <w:t xml:space="preserve"> </w:t>
      </w:r>
    </w:p>
    <w:p w14:paraId="60133B8F" w14:textId="246B2BE3" w:rsidR="00984B59" w:rsidRPr="00B15278" w:rsidRDefault="00984B59" w:rsidP="00BC1AF0">
      <w:pPr>
        <w:rPr>
          <w:rFonts w:ascii="Times New Roman" w:hAnsi="Times New Roman" w:cs="Times New Roman"/>
          <w:sz w:val="24"/>
          <w:szCs w:val="24"/>
        </w:rPr>
      </w:pPr>
      <w:r w:rsidRPr="00B15278">
        <w:rPr>
          <w:rStyle w:val="Hyperlink"/>
          <w:rFonts w:ascii="Times New Roman" w:eastAsiaTheme="minorEastAsia" w:hAnsi="Times New Roman" w:cs="Times New Roman"/>
          <w:color w:val="auto"/>
          <w:sz w:val="24"/>
          <w:szCs w:val="24"/>
          <w:u w:val="none"/>
          <w:lang w:val="en-CA"/>
        </w:rPr>
        <w:t>ENGO submission to MEPC 71:</w:t>
      </w:r>
      <w:r w:rsidRPr="00B15278">
        <w:rPr>
          <w:rStyle w:val="Hyperlink"/>
          <w:rFonts w:ascii="Times New Roman" w:eastAsiaTheme="minorEastAsia" w:hAnsi="Times New Roman" w:cs="Times New Roman"/>
          <w:color w:val="auto"/>
          <w:sz w:val="24"/>
          <w:szCs w:val="24"/>
          <w:lang w:val="en-CA"/>
        </w:rPr>
        <w:t xml:space="preserve"> Application of the Polar Code marine mammal avoidance provisions, </w:t>
      </w:r>
      <w:hyperlink r:id="rId11" w:history="1">
        <w:r w:rsidRPr="00B15278">
          <w:rPr>
            <w:rStyle w:val="Hyperlink"/>
            <w:rFonts w:ascii="Times New Roman" w:eastAsiaTheme="minorEastAsia" w:hAnsi="Times New Roman" w:cs="Times New Roman"/>
            <w:color w:val="auto"/>
            <w:sz w:val="24"/>
            <w:szCs w:val="24"/>
            <w:lang w:val="en-CA"/>
          </w:rPr>
          <w:t>https://docs.imo.org/Category.aspx?cid=47&amp;session=71</w:t>
        </w:r>
      </w:hyperlink>
      <w:r w:rsidRPr="00B15278">
        <w:rPr>
          <w:rStyle w:val="Hyperlink"/>
          <w:rFonts w:ascii="Times New Roman" w:eastAsiaTheme="minorEastAsia" w:hAnsi="Times New Roman" w:cs="Times New Roman"/>
          <w:color w:val="auto"/>
          <w:sz w:val="24"/>
          <w:szCs w:val="24"/>
          <w:lang w:val="en-CA"/>
        </w:rPr>
        <w:t xml:space="preserve">  </w:t>
      </w:r>
    </w:p>
    <w:p w14:paraId="3B0518B7" w14:textId="77777777" w:rsidR="00676FA9" w:rsidRPr="00B15278" w:rsidRDefault="00676FA9" w:rsidP="00676FA9">
      <w:pPr>
        <w:spacing w:before="120" w:after="120" w:line="240" w:lineRule="auto"/>
        <w:outlineLvl w:val="0"/>
        <w:rPr>
          <w:rFonts w:ascii="Times New Roman" w:hAnsi="Times New Roman" w:cs="Times New Roman"/>
          <w:b/>
          <w:bCs/>
          <w:sz w:val="24"/>
          <w:szCs w:val="24"/>
        </w:rPr>
      </w:pPr>
      <w:r w:rsidRPr="00B15278">
        <w:rPr>
          <w:rFonts w:ascii="Times New Roman" w:hAnsi="Times New Roman" w:cs="Times New Roman"/>
          <w:b/>
          <w:bCs/>
          <w:sz w:val="24"/>
          <w:szCs w:val="24"/>
        </w:rPr>
        <w:t xml:space="preserve">Discharges of Sewage and Grey Water </w:t>
      </w:r>
    </w:p>
    <w:p w14:paraId="4D91FBFF" w14:textId="327212A6" w:rsidR="00676FA9" w:rsidRDefault="00676FA9" w:rsidP="00676FA9">
      <w:pPr>
        <w:spacing w:before="120" w:after="120" w:line="240" w:lineRule="auto"/>
        <w:rPr>
          <w:rFonts w:ascii="Times New Roman" w:hAnsi="Times New Roman" w:cs="Times New Roman"/>
          <w:sz w:val="24"/>
          <w:szCs w:val="24"/>
          <w:lang w:val="en-GB"/>
        </w:rPr>
      </w:pPr>
      <w:r w:rsidRPr="00B15278">
        <w:rPr>
          <w:rFonts w:ascii="Times New Roman" w:hAnsi="Times New Roman" w:cs="Times New Roman"/>
          <w:b/>
          <w:sz w:val="24"/>
          <w:szCs w:val="24"/>
        </w:rPr>
        <w:t>Overview:</w:t>
      </w:r>
      <w:r w:rsidRPr="00B15278">
        <w:rPr>
          <w:rFonts w:ascii="Times New Roman" w:hAnsi="Times New Roman" w:cs="Times New Roman"/>
          <w:sz w:val="24"/>
          <w:szCs w:val="24"/>
        </w:rPr>
        <w:t xml:space="preserve"> </w:t>
      </w:r>
      <w:r w:rsidR="00B05D45" w:rsidRPr="00DD3DD2">
        <w:rPr>
          <w:rFonts w:ascii="Times New Roman" w:hAnsi="Times New Roman" w:cs="Times New Roman"/>
          <w:sz w:val="24"/>
          <w:szCs w:val="24"/>
        </w:rPr>
        <w:t>Discharges of sewage can lead to oxygen depletion, spread pathogenic bacteria and viruses, and increase nutrient levels in the surrounding ecosystem, possibly leading to toxic algal blooms and eutrophication that can cause harmful disturbances throughout food chains</w:t>
      </w:r>
      <w:r w:rsidR="00B05D45">
        <w:rPr>
          <w:rFonts w:ascii="Times New Roman" w:hAnsi="Times New Roman" w:cs="Times New Roman"/>
          <w:sz w:val="24"/>
          <w:szCs w:val="24"/>
        </w:rPr>
        <w:t>.</w:t>
      </w:r>
      <w:r w:rsidR="00B05D45">
        <w:rPr>
          <w:rStyle w:val="EndnoteReference"/>
          <w:rFonts w:ascii="Times New Roman" w:hAnsi="Times New Roman" w:cs="Times New Roman"/>
          <w:sz w:val="24"/>
          <w:szCs w:val="24"/>
        </w:rPr>
        <w:endnoteReference w:id="4"/>
      </w:r>
      <w:r w:rsidR="00B05D45" w:rsidRPr="00B15278">
        <w:rPr>
          <w:rFonts w:ascii="Times New Roman" w:hAnsi="Times New Roman" w:cs="Times New Roman"/>
          <w:sz w:val="24"/>
          <w:szCs w:val="24"/>
          <w:vertAlign w:val="superscript"/>
        </w:rPr>
        <w:t>,</w:t>
      </w:r>
      <w:r w:rsidR="00B05D45">
        <w:rPr>
          <w:rStyle w:val="EndnoteReference"/>
          <w:rFonts w:ascii="Times New Roman" w:hAnsi="Times New Roman" w:cs="Times New Roman"/>
          <w:sz w:val="24"/>
          <w:szCs w:val="24"/>
        </w:rPr>
        <w:endnoteReference w:id="5"/>
      </w:r>
      <w:r w:rsidR="00B05D45" w:rsidRPr="00DD3DD2">
        <w:rPr>
          <w:rFonts w:ascii="Times New Roman" w:hAnsi="Times New Roman" w:cs="Times New Roman"/>
          <w:sz w:val="24"/>
          <w:szCs w:val="24"/>
        </w:rPr>
        <w:t xml:space="preserve">  </w:t>
      </w:r>
      <w:r w:rsidRPr="00B15278">
        <w:rPr>
          <w:rFonts w:ascii="Times New Roman" w:hAnsi="Times New Roman" w:cs="Times New Roman"/>
          <w:sz w:val="24"/>
          <w:szCs w:val="24"/>
          <w:lang w:val="en-GB"/>
        </w:rPr>
        <w:t xml:space="preserve">The low light and temperature conditions in the Arctic amplify the environmental impacts since the decomposition is slowed and </w:t>
      </w:r>
      <w:r w:rsidRPr="00B15278">
        <w:rPr>
          <w:rFonts w:ascii="Times New Roman" w:hAnsi="Times New Roman" w:cs="Times New Roman"/>
          <w:sz w:val="24"/>
          <w:szCs w:val="24"/>
        </w:rPr>
        <w:t>t</w:t>
      </w:r>
      <w:r w:rsidRPr="00B15278">
        <w:rPr>
          <w:rFonts w:ascii="Times New Roman" w:hAnsi="Times New Roman" w:cs="Times New Roman"/>
          <w:sz w:val="24"/>
          <w:szCs w:val="24"/>
          <w:lang w:val="en-GB"/>
        </w:rPr>
        <w:t xml:space="preserve">he Arctic is less tolerant to rapid changes in the nutrient status of the water column or seabed. </w:t>
      </w:r>
    </w:p>
    <w:p w14:paraId="747D50EE" w14:textId="656A6F5E" w:rsidR="00676FA9" w:rsidRPr="00B15278" w:rsidRDefault="00676FA9" w:rsidP="00676FA9">
      <w:p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Grey water has pollutant levels comparable to untreated sewage</w:t>
      </w:r>
      <w:r w:rsidRPr="00B15278">
        <w:rPr>
          <w:rStyle w:val="EndnoteReference"/>
          <w:rFonts w:ascii="Times New Roman" w:hAnsi="Times New Roman" w:cs="Times New Roman"/>
          <w:sz w:val="24"/>
          <w:szCs w:val="24"/>
        </w:rPr>
        <w:endnoteReference w:id="6"/>
      </w:r>
      <w:r w:rsidRPr="00B15278">
        <w:rPr>
          <w:rFonts w:ascii="Times New Roman" w:hAnsi="Times New Roman" w:cs="Times New Roman"/>
          <w:sz w:val="24"/>
          <w:szCs w:val="24"/>
          <w:vertAlign w:val="superscript"/>
        </w:rPr>
        <w:t>,</w:t>
      </w:r>
      <w:r w:rsidRPr="00B15278">
        <w:rPr>
          <w:rStyle w:val="EndnoteReference"/>
          <w:rFonts w:ascii="Times New Roman" w:hAnsi="Times New Roman" w:cs="Times New Roman"/>
          <w:sz w:val="24"/>
          <w:szCs w:val="24"/>
        </w:rPr>
        <w:endnoteReference w:id="7"/>
      </w:r>
      <w:r w:rsidRPr="00B15278">
        <w:rPr>
          <w:rFonts w:ascii="Times New Roman" w:hAnsi="Times New Roman" w:cs="Times New Roman"/>
          <w:sz w:val="24"/>
          <w:szCs w:val="24"/>
        </w:rPr>
        <w:t xml:space="preserve"> and can have harmful environmental impacts such as: dead zones caused by excessive algal growth because of excess nutrients</w:t>
      </w:r>
      <w:r w:rsidRPr="00B15278">
        <w:rPr>
          <w:rStyle w:val="EndnoteReference"/>
          <w:rFonts w:ascii="Times New Roman" w:hAnsi="Times New Roman" w:cs="Times New Roman"/>
          <w:sz w:val="24"/>
          <w:szCs w:val="24"/>
        </w:rPr>
        <w:endnoteReference w:id="8"/>
      </w:r>
      <w:r w:rsidRPr="00B15278">
        <w:rPr>
          <w:rFonts w:ascii="Times New Roman" w:hAnsi="Times New Roman" w:cs="Times New Roman"/>
          <w:sz w:val="24"/>
          <w:szCs w:val="24"/>
          <w:vertAlign w:val="superscript"/>
        </w:rPr>
        <w:t>,</w:t>
      </w:r>
      <w:r w:rsidRPr="00B15278">
        <w:rPr>
          <w:rStyle w:val="EndnoteReference"/>
          <w:rFonts w:ascii="Times New Roman" w:hAnsi="Times New Roman" w:cs="Times New Roman"/>
          <w:sz w:val="24"/>
          <w:szCs w:val="24"/>
        </w:rPr>
        <w:endnoteReference w:id="9"/>
      </w:r>
      <w:proofErr w:type="gramStart"/>
      <w:r w:rsidRPr="00B15278">
        <w:rPr>
          <w:rFonts w:ascii="Times New Roman" w:hAnsi="Times New Roman" w:cs="Times New Roman"/>
          <w:sz w:val="24"/>
          <w:szCs w:val="24"/>
        </w:rPr>
        <w:t>,</w:t>
      </w:r>
      <w:proofErr w:type="gramEnd"/>
      <w:r w:rsidRPr="00B15278">
        <w:rPr>
          <w:rFonts w:ascii="Times New Roman" w:hAnsi="Times New Roman" w:cs="Times New Roman"/>
          <w:sz w:val="24"/>
          <w:szCs w:val="24"/>
        </w:rPr>
        <w:t xml:space="preserve"> oil and grease coating the gills of fish and preventing respiration</w:t>
      </w:r>
      <w:r w:rsidRPr="00B15278">
        <w:rPr>
          <w:rStyle w:val="EndnoteReference"/>
          <w:rFonts w:ascii="Times New Roman" w:hAnsi="Times New Roman" w:cs="Times New Roman"/>
          <w:sz w:val="24"/>
          <w:szCs w:val="24"/>
        </w:rPr>
        <w:endnoteReference w:id="10"/>
      </w:r>
      <w:r w:rsidRPr="00B15278">
        <w:rPr>
          <w:rFonts w:ascii="Times New Roman" w:hAnsi="Times New Roman" w:cs="Times New Roman"/>
          <w:sz w:val="24"/>
          <w:szCs w:val="24"/>
        </w:rPr>
        <w:t>, the suffocation of small benthic species due to increased particulate matter</w:t>
      </w:r>
      <w:r w:rsidRPr="00B15278">
        <w:rPr>
          <w:rStyle w:val="EndnoteReference"/>
          <w:rFonts w:ascii="Times New Roman" w:hAnsi="Times New Roman" w:cs="Times New Roman"/>
          <w:sz w:val="24"/>
          <w:szCs w:val="24"/>
        </w:rPr>
        <w:endnoteReference w:id="11"/>
      </w:r>
      <w:r w:rsidRPr="00B15278">
        <w:rPr>
          <w:rFonts w:ascii="Times New Roman" w:hAnsi="Times New Roman" w:cs="Times New Roman"/>
          <w:sz w:val="24"/>
          <w:szCs w:val="24"/>
        </w:rPr>
        <w:t>, and the introduction of invasive species</w:t>
      </w:r>
      <w:r w:rsidRPr="00B15278">
        <w:rPr>
          <w:rStyle w:val="EndnoteReference"/>
          <w:rFonts w:ascii="Times New Roman" w:hAnsi="Times New Roman" w:cs="Times New Roman"/>
          <w:sz w:val="24"/>
          <w:szCs w:val="24"/>
        </w:rPr>
        <w:endnoteReference w:id="12"/>
      </w:r>
      <w:r w:rsidRPr="00B15278">
        <w:rPr>
          <w:rFonts w:ascii="Times New Roman" w:hAnsi="Times New Roman" w:cs="Times New Roman"/>
          <w:sz w:val="24"/>
          <w:szCs w:val="24"/>
        </w:rPr>
        <w:t xml:space="preserve">. </w:t>
      </w:r>
    </w:p>
    <w:p w14:paraId="0696BEDD" w14:textId="4D699D4B" w:rsidR="00676FA9" w:rsidRDefault="0037568E" w:rsidP="00676FA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Current </w:t>
      </w:r>
      <w:r w:rsidR="009772AE">
        <w:rPr>
          <w:rFonts w:ascii="Times New Roman" w:hAnsi="Times New Roman" w:cs="Times New Roman"/>
          <w:sz w:val="24"/>
          <w:szCs w:val="24"/>
        </w:rPr>
        <w:t>sewage regulations that apply to Arctic waters include</w:t>
      </w:r>
      <w:r w:rsidR="00B05D45">
        <w:rPr>
          <w:rFonts w:ascii="Times New Roman" w:hAnsi="Times New Roman" w:cs="Times New Roman"/>
          <w:sz w:val="24"/>
          <w:szCs w:val="24"/>
          <w:shd w:val="clear" w:color="auto" w:fill="FFFFFF"/>
        </w:rPr>
        <w:t xml:space="preserve"> MARPOL’s requirement</w:t>
      </w:r>
      <w:r w:rsidR="00676FA9">
        <w:rPr>
          <w:rFonts w:ascii="Times New Roman" w:hAnsi="Times New Roman" w:cs="Times New Roman"/>
          <w:sz w:val="24"/>
          <w:szCs w:val="24"/>
          <w:shd w:val="clear" w:color="auto" w:fill="FFFFFF"/>
        </w:rPr>
        <w:t xml:space="preserve"> to treat</w:t>
      </w:r>
      <w:r w:rsidR="008E1ED5">
        <w:rPr>
          <w:rFonts w:ascii="Times New Roman" w:hAnsi="Times New Roman" w:cs="Times New Roman"/>
          <w:sz w:val="24"/>
          <w:szCs w:val="24"/>
          <w:shd w:val="clear" w:color="auto" w:fill="FFFFFF"/>
        </w:rPr>
        <w:t xml:space="preserve"> sewage</w:t>
      </w:r>
      <w:r w:rsidR="00B05D45">
        <w:rPr>
          <w:rFonts w:ascii="Times New Roman" w:hAnsi="Times New Roman" w:cs="Times New Roman"/>
          <w:sz w:val="24"/>
          <w:szCs w:val="24"/>
          <w:shd w:val="clear" w:color="auto" w:fill="FFFFFF"/>
        </w:rPr>
        <w:t xml:space="preserve"> with an approved treatment plant</w:t>
      </w:r>
      <w:r w:rsidR="00676FA9">
        <w:rPr>
          <w:rFonts w:ascii="Times New Roman" w:hAnsi="Times New Roman" w:cs="Times New Roman"/>
          <w:sz w:val="24"/>
          <w:szCs w:val="24"/>
          <w:shd w:val="clear" w:color="auto" w:fill="FFFFFF"/>
        </w:rPr>
        <w:t xml:space="preserve"> (within 3nm of land) or </w:t>
      </w:r>
      <w:r w:rsidR="00676FA9">
        <w:rPr>
          <w:rFonts w:ascii="Times New Roman" w:hAnsi="Times New Roman" w:cs="Times New Roman"/>
          <w:sz w:val="24"/>
          <w:szCs w:val="24"/>
        </w:rPr>
        <w:t>comminute</w:t>
      </w:r>
      <w:r w:rsidR="00676FA9" w:rsidRPr="00B15278">
        <w:rPr>
          <w:rFonts w:ascii="Times New Roman" w:hAnsi="Times New Roman" w:cs="Times New Roman"/>
          <w:sz w:val="24"/>
          <w:szCs w:val="24"/>
        </w:rPr>
        <w:t xml:space="preserve"> and disi</w:t>
      </w:r>
      <w:r w:rsidR="00676FA9">
        <w:rPr>
          <w:rFonts w:ascii="Times New Roman" w:hAnsi="Times New Roman" w:cs="Times New Roman"/>
          <w:sz w:val="24"/>
          <w:szCs w:val="24"/>
        </w:rPr>
        <w:t xml:space="preserve">nfect </w:t>
      </w:r>
      <w:r w:rsidR="008E1ED5">
        <w:rPr>
          <w:rFonts w:ascii="Times New Roman" w:hAnsi="Times New Roman" w:cs="Times New Roman"/>
          <w:sz w:val="24"/>
          <w:szCs w:val="24"/>
        </w:rPr>
        <w:t xml:space="preserve">sewage (from </w:t>
      </w:r>
      <w:r w:rsidR="00676FA9">
        <w:rPr>
          <w:rFonts w:ascii="Times New Roman" w:hAnsi="Times New Roman" w:cs="Times New Roman"/>
          <w:sz w:val="24"/>
          <w:szCs w:val="24"/>
        </w:rPr>
        <w:t>3nm-12nm</w:t>
      </w:r>
      <w:r w:rsidR="008E1ED5">
        <w:rPr>
          <w:rFonts w:ascii="Times New Roman" w:hAnsi="Times New Roman" w:cs="Times New Roman"/>
          <w:sz w:val="24"/>
          <w:szCs w:val="24"/>
        </w:rPr>
        <w:t xml:space="preserve"> from</w:t>
      </w:r>
      <w:r w:rsidR="00CD529D">
        <w:rPr>
          <w:rFonts w:ascii="Times New Roman" w:hAnsi="Times New Roman" w:cs="Times New Roman"/>
          <w:sz w:val="24"/>
          <w:szCs w:val="24"/>
        </w:rPr>
        <w:t xml:space="preserve"> land</w:t>
      </w:r>
      <w:r w:rsidR="00676FA9">
        <w:rPr>
          <w:rFonts w:ascii="Times New Roman" w:hAnsi="Times New Roman" w:cs="Times New Roman"/>
          <w:sz w:val="24"/>
          <w:szCs w:val="24"/>
        </w:rPr>
        <w:t>)</w:t>
      </w:r>
      <w:r w:rsidR="008E1ED5">
        <w:rPr>
          <w:rFonts w:ascii="Times New Roman" w:hAnsi="Times New Roman" w:cs="Times New Roman"/>
          <w:sz w:val="24"/>
          <w:szCs w:val="24"/>
        </w:rPr>
        <w:t>,</w:t>
      </w:r>
      <w:r w:rsidR="00CD529D">
        <w:rPr>
          <w:rFonts w:ascii="Times New Roman" w:hAnsi="Times New Roman" w:cs="Times New Roman"/>
          <w:sz w:val="24"/>
          <w:szCs w:val="24"/>
        </w:rPr>
        <w:t xml:space="preserve"> and the</w:t>
      </w:r>
      <w:r w:rsidR="00676FA9">
        <w:rPr>
          <w:rFonts w:ascii="Times New Roman" w:hAnsi="Times New Roman" w:cs="Times New Roman"/>
          <w:sz w:val="24"/>
          <w:szCs w:val="24"/>
        </w:rPr>
        <w:t xml:space="preserve"> </w:t>
      </w:r>
      <w:r w:rsidR="00676FA9" w:rsidRPr="00B15278">
        <w:rPr>
          <w:rFonts w:ascii="Times New Roman" w:hAnsi="Times New Roman" w:cs="Times New Roman"/>
          <w:sz w:val="24"/>
          <w:szCs w:val="24"/>
        </w:rPr>
        <w:t>Polar Code</w:t>
      </w:r>
      <w:r w:rsidR="00B05D45">
        <w:rPr>
          <w:rFonts w:ascii="Times New Roman" w:hAnsi="Times New Roman" w:cs="Times New Roman"/>
          <w:sz w:val="24"/>
          <w:szCs w:val="24"/>
        </w:rPr>
        <w:t xml:space="preserve">’s requirements </w:t>
      </w:r>
      <w:r w:rsidR="00CD529D">
        <w:rPr>
          <w:rFonts w:ascii="Times New Roman" w:hAnsi="Times New Roman" w:cs="Times New Roman"/>
          <w:sz w:val="24"/>
          <w:szCs w:val="24"/>
        </w:rPr>
        <w:t>which</w:t>
      </w:r>
      <w:r w:rsidR="00676FA9" w:rsidRPr="00B15278">
        <w:rPr>
          <w:rFonts w:ascii="Times New Roman" w:hAnsi="Times New Roman" w:cs="Times New Roman"/>
          <w:sz w:val="24"/>
          <w:szCs w:val="24"/>
        </w:rPr>
        <w:t xml:space="preserve"> applies the MARPOL distance requirements to the ice shelf and fast ice: for example, to discharge untreated sewage, vessels not only must be at least 12 nm from shore, they also must be at least 12nm away from the ice shelf or fast ice.</w:t>
      </w:r>
      <w:r w:rsidR="008E1ED5">
        <w:rPr>
          <w:rStyle w:val="EndnoteReference"/>
          <w:rFonts w:ascii="Times New Roman" w:hAnsi="Times New Roman" w:cs="Times New Roman"/>
          <w:sz w:val="24"/>
          <w:szCs w:val="24"/>
        </w:rPr>
        <w:endnoteReference w:id="13"/>
      </w:r>
      <w:r w:rsidR="00676FA9" w:rsidRPr="00B15278">
        <w:rPr>
          <w:rFonts w:ascii="Times New Roman" w:hAnsi="Times New Roman" w:cs="Times New Roman"/>
          <w:sz w:val="24"/>
          <w:szCs w:val="24"/>
        </w:rPr>
        <w:t xml:space="preserve">  There are no provisions in MARPOL or the Polar Code regarding grey water. </w:t>
      </w:r>
    </w:p>
    <w:p w14:paraId="3D531F0D" w14:textId="77777777" w:rsidR="00B05D45" w:rsidRDefault="00B05D45" w:rsidP="00676FA9">
      <w:pPr>
        <w:spacing w:after="0" w:line="240" w:lineRule="auto"/>
        <w:contextualSpacing/>
        <w:rPr>
          <w:rFonts w:ascii="Times New Roman" w:hAnsi="Times New Roman" w:cs="Times New Roman"/>
          <w:sz w:val="24"/>
          <w:szCs w:val="24"/>
        </w:rPr>
      </w:pPr>
    </w:p>
    <w:p w14:paraId="003CA81A" w14:textId="77777777" w:rsidR="00676FA9" w:rsidRPr="00B15278" w:rsidRDefault="00676FA9" w:rsidP="00676FA9">
      <w:pPr>
        <w:widowControl w:val="0"/>
        <w:autoSpaceDE w:val="0"/>
        <w:autoSpaceDN w:val="0"/>
        <w:adjustRightInd w:val="0"/>
        <w:spacing w:after="0" w:line="240" w:lineRule="auto"/>
        <w:rPr>
          <w:rFonts w:ascii="Times New Roman" w:hAnsi="Times New Roman" w:cs="Times New Roman"/>
          <w:b/>
          <w:sz w:val="24"/>
          <w:szCs w:val="24"/>
        </w:rPr>
      </w:pPr>
      <w:r w:rsidRPr="00B15278">
        <w:rPr>
          <w:rFonts w:ascii="Times New Roman" w:hAnsi="Times New Roman" w:cs="Times New Roman"/>
          <w:b/>
          <w:sz w:val="24"/>
          <w:szCs w:val="24"/>
        </w:rPr>
        <w:t xml:space="preserve">Examples of regulation or best practices: </w:t>
      </w:r>
      <w:r w:rsidRPr="00B15278">
        <w:rPr>
          <w:rFonts w:ascii="Times New Roman" w:hAnsi="Times New Roman" w:cs="Times New Roman"/>
          <w:sz w:val="24"/>
          <w:szCs w:val="24"/>
        </w:rPr>
        <w:t xml:space="preserve">Alaska law prohibits the discharge of any treated sewage, grey water, or other wastewater from a passenger vessel capable of carrying 250 passengers or more into Alaskan marine waters unless the vessel operates under a permit from the State. To comply with the permit, large commercial passenger vessels must use advanced wastewater treatment systems (AWTs) to meet sewage and grey water treatment standards </w:t>
      </w:r>
      <w:r w:rsidRPr="00B15278">
        <w:rPr>
          <w:rFonts w:ascii="Times New Roman" w:hAnsi="Times New Roman" w:cs="Times New Roman"/>
          <w:sz w:val="24"/>
          <w:szCs w:val="24"/>
        </w:rPr>
        <w:lastRenderedPageBreak/>
        <w:t>(similar to recommended below). The permit requires cruise ships to maintain discharge logs, and submit these logs monthly. Vessels are also required to host an ocean ranger who monitors and records “information related to the engineering, sanitation, and health related operations of the vessel”.</w:t>
      </w:r>
      <w:r w:rsidRPr="00B15278">
        <w:rPr>
          <w:rStyle w:val="FootnoteReference"/>
          <w:rFonts w:ascii="Times New Roman" w:hAnsi="Times New Roman" w:cs="Times New Roman"/>
          <w:sz w:val="24"/>
          <w:szCs w:val="24"/>
        </w:rPr>
        <w:t xml:space="preserve"> </w:t>
      </w:r>
      <w:r w:rsidRPr="00B15278">
        <w:rPr>
          <w:rStyle w:val="EndnoteReference"/>
          <w:rFonts w:ascii="Times New Roman" w:hAnsi="Times New Roman" w:cs="Times New Roman"/>
          <w:sz w:val="24"/>
          <w:szCs w:val="24"/>
        </w:rPr>
        <w:endnoteReference w:id="14"/>
      </w:r>
      <w:r w:rsidRPr="00B15278">
        <w:rPr>
          <w:rFonts w:ascii="Times New Roman" w:hAnsi="Times New Roman" w:cs="Times New Roman"/>
          <w:sz w:val="24"/>
          <w:szCs w:val="24"/>
        </w:rPr>
        <w:t xml:space="preserve"> As of 2014, nearly half of the roughly 30 large commercial passenger vessels operating in Alaskan waters obtained a general permit to discharge into State waters.</w:t>
      </w:r>
      <w:r w:rsidRPr="00B15278">
        <w:rPr>
          <w:rStyle w:val="EndnoteReference"/>
          <w:rFonts w:ascii="Times New Roman" w:hAnsi="Times New Roman" w:cs="Times New Roman"/>
          <w:sz w:val="24"/>
          <w:szCs w:val="24"/>
        </w:rPr>
        <w:endnoteReference w:id="15"/>
      </w:r>
    </w:p>
    <w:p w14:paraId="3209A62B" w14:textId="77777777" w:rsidR="00676FA9" w:rsidRPr="00B15278" w:rsidRDefault="00676FA9" w:rsidP="00676FA9">
      <w:pPr>
        <w:spacing w:before="120" w:after="120" w:line="240" w:lineRule="auto"/>
        <w:rPr>
          <w:rFonts w:ascii="Times New Roman" w:hAnsi="Times New Roman" w:cs="Times New Roman"/>
          <w:sz w:val="24"/>
          <w:szCs w:val="24"/>
        </w:rPr>
      </w:pPr>
      <w:r w:rsidRPr="00B15278">
        <w:rPr>
          <w:rFonts w:ascii="Times New Roman" w:hAnsi="Times New Roman" w:cs="Times New Roman"/>
          <w:b/>
          <w:iCs/>
          <w:sz w:val="24"/>
          <w:szCs w:val="24"/>
        </w:rPr>
        <w:t>Recommendation</w:t>
      </w:r>
      <w:r w:rsidRPr="00B15278">
        <w:rPr>
          <w:rFonts w:ascii="Times New Roman" w:hAnsi="Times New Roman" w:cs="Times New Roman"/>
          <w:b/>
          <w:sz w:val="24"/>
          <w:szCs w:val="24"/>
        </w:rPr>
        <w:t>:</w:t>
      </w:r>
      <w:r w:rsidRPr="00B15278">
        <w:rPr>
          <w:rFonts w:ascii="Times New Roman" w:hAnsi="Times New Roman" w:cs="Times New Roman"/>
          <w:sz w:val="24"/>
          <w:szCs w:val="24"/>
        </w:rPr>
        <w:t xml:space="preserve"> Best practice include zero discharge of untreated grey water and sewage under any circumstance within the Polar Code defined Arctic, and prohibiting discharge of treated sewage and grey water unless:</w:t>
      </w:r>
    </w:p>
    <w:p w14:paraId="3738865B" w14:textId="77777777" w:rsidR="00676FA9" w:rsidRPr="00B15278" w:rsidRDefault="00676FA9" w:rsidP="00676FA9">
      <w:pPr>
        <w:numPr>
          <w:ilvl w:val="0"/>
          <w:numId w:val="1"/>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Sewage and grey water contain no more than 14 fecal coliforms/100ml,</w:t>
      </w:r>
      <w:r w:rsidRPr="00B15278">
        <w:rPr>
          <w:rStyle w:val="EndnoteReference"/>
          <w:rFonts w:ascii="Times New Roman" w:hAnsi="Times New Roman" w:cs="Times New Roman"/>
          <w:sz w:val="24"/>
          <w:szCs w:val="24"/>
        </w:rPr>
        <w:endnoteReference w:id="16"/>
      </w:r>
      <w:r w:rsidRPr="00B15278">
        <w:rPr>
          <w:rFonts w:ascii="Times New Roman" w:hAnsi="Times New Roman" w:cs="Times New Roman"/>
          <w:sz w:val="24"/>
          <w:szCs w:val="24"/>
        </w:rPr>
        <w:t xml:space="preserve"> and 30 mg/l of total suspended solids after treated by an approved water treatment system;</w:t>
      </w:r>
      <w:r w:rsidRPr="00B15278">
        <w:rPr>
          <w:rStyle w:val="EndnoteReference"/>
          <w:rFonts w:ascii="Times New Roman" w:hAnsi="Times New Roman" w:cs="Times New Roman"/>
          <w:sz w:val="24"/>
          <w:szCs w:val="24"/>
        </w:rPr>
        <w:endnoteReference w:id="17"/>
      </w:r>
      <w:r w:rsidRPr="00B15278">
        <w:rPr>
          <w:rFonts w:ascii="Times New Roman" w:hAnsi="Times New Roman" w:cs="Times New Roman"/>
          <w:sz w:val="24"/>
          <w:szCs w:val="24"/>
        </w:rPr>
        <w:t xml:space="preserve">  </w:t>
      </w:r>
    </w:p>
    <w:p w14:paraId="0E8724E8" w14:textId="77777777" w:rsidR="00676FA9" w:rsidRPr="00B15278" w:rsidRDefault="00676FA9" w:rsidP="00676FA9">
      <w:pPr>
        <w:numPr>
          <w:ilvl w:val="0"/>
          <w:numId w:val="1"/>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The vessel is underway at a minimum of 6 knots;</w:t>
      </w:r>
      <w:r w:rsidRPr="00B15278">
        <w:rPr>
          <w:rStyle w:val="EndnoteReference"/>
          <w:rFonts w:ascii="Times New Roman" w:hAnsi="Times New Roman" w:cs="Times New Roman"/>
          <w:sz w:val="24"/>
          <w:szCs w:val="24"/>
        </w:rPr>
        <w:endnoteReference w:id="18"/>
      </w:r>
      <w:r w:rsidRPr="00B15278">
        <w:rPr>
          <w:rFonts w:ascii="Times New Roman" w:hAnsi="Times New Roman" w:cs="Times New Roman"/>
          <w:sz w:val="24"/>
          <w:szCs w:val="24"/>
        </w:rPr>
        <w:t xml:space="preserve"> </w:t>
      </w:r>
    </w:p>
    <w:p w14:paraId="719F9592" w14:textId="77777777" w:rsidR="00676FA9" w:rsidRPr="00B15278" w:rsidRDefault="00676FA9" w:rsidP="00676FA9">
      <w:pPr>
        <w:numPr>
          <w:ilvl w:val="0"/>
          <w:numId w:val="1"/>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The vessel is at a distance of more than 3 nautical miles from the nearest land;</w:t>
      </w:r>
      <w:r w:rsidRPr="00B15278">
        <w:rPr>
          <w:rStyle w:val="EndnoteReference"/>
          <w:rFonts w:ascii="Times New Roman" w:hAnsi="Times New Roman" w:cs="Times New Roman"/>
          <w:sz w:val="24"/>
          <w:szCs w:val="24"/>
        </w:rPr>
        <w:endnoteReference w:id="19"/>
      </w:r>
    </w:p>
    <w:p w14:paraId="1239F236" w14:textId="77777777" w:rsidR="00676FA9" w:rsidRPr="00B15278" w:rsidRDefault="00676FA9" w:rsidP="00676FA9">
      <w:pPr>
        <w:numPr>
          <w:ilvl w:val="0"/>
          <w:numId w:val="1"/>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The vessel is at a distance of more than 3 nautical miles from any ice-shelf or fast ice and shall be as far as practical from the areas of ice concentration exceeding 1/10.</w:t>
      </w:r>
      <w:r w:rsidRPr="00B15278">
        <w:rPr>
          <w:rStyle w:val="EndnoteReference"/>
          <w:rFonts w:ascii="Times New Roman" w:hAnsi="Times New Roman" w:cs="Times New Roman"/>
          <w:sz w:val="24"/>
          <w:szCs w:val="24"/>
        </w:rPr>
        <w:endnoteReference w:id="20"/>
      </w:r>
    </w:p>
    <w:p w14:paraId="540DB1F2" w14:textId="77777777" w:rsidR="00676FA9" w:rsidRPr="00B15278" w:rsidRDefault="00676FA9" w:rsidP="00676FA9">
      <w:p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It is also suggested that ship owners and operators conduct regular sampling and testing of sewage and grey water discharges to ensure compliance with the above requirements. </w:t>
      </w:r>
    </w:p>
    <w:p w14:paraId="2C7070D3" w14:textId="77777777" w:rsidR="00676FA9" w:rsidRPr="00B15278" w:rsidRDefault="00676FA9" w:rsidP="00676FA9">
      <w:pPr>
        <w:spacing w:before="120" w:after="120" w:line="240" w:lineRule="auto"/>
        <w:outlineLvl w:val="0"/>
        <w:rPr>
          <w:rFonts w:ascii="Times New Roman" w:hAnsi="Times New Roman" w:cs="Times New Roman"/>
          <w:sz w:val="24"/>
          <w:szCs w:val="24"/>
        </w:rPr>
      </w:pPr>
      <w:r w:rsidRPr="00B15278">
        <w:rPr>
          <w:rFonts w:ascii="Times New Roman" w:hAnsi="Times New Roman" w:cs="Times New Roman"/>
          <w:b/>
          <w:sz w:val="24"/>
          <w:szCs w:val="24"/>
        </w:rPr>
        <w:t>Resources:</w:t>
      </w:r>
      <w:r w:rsidRPr="00B15278">
        <w:rPr>
          <w:rFonts w:ascii="Times New Roman" w:hAnsi="Times New Roman" w:cs="Times New Roman"/>
          <w:sz w:val="24"/>
          <w:szCs w:val="24"/>
        </w:rPr>
        <w:t xml:space="preserve"> </w:t>
      </w:r>
    </w:p>
    <w:p w14:paraId="70A5154F" w14:textId="77777777" w:rsidR="00676FA9" w:rsidRPr="00B15278" w:rsidRDefault="00676FA9" w:rsidP="00676FA9">
      <w:pPr>
        <w:pStyle w:val="NoSpacing"/>
        <w:rPr>
          <w:rFonts w:ascii="Times New Roman" w:hAnsi="Times New Roman" w:cs="Times New Roman"/>
          <w:sz w:val="24"/>
          <w:szCs w:val="24"/>
        </w:rPr>
      </w:pPr>
      <w:r w:rsidRPr="00B15278">
        <w:rPr>
          <w:rFonts w:ascii="Times New Roman" w:hAnsi="Times New Roman" w:cs="Times New Roman"/>
          <w:sz w:val="24"/>
          <w:szCs w:val="24"/>
        </w:rPr>
        <w:t xml:space="preserve">Grey water and its impacts: </w:t>
      </w:r>
      <w:hyperlink r:id="rId12" w:history="1">
        <w:r w:rsidRPr="00B15278">
          <w:rPr>
            <w:rStyle w:val="Hyperlink"/>
            <w:rFonts w:ascii="Times New Roman" w:hAnsi="Times New Roman" w:cs="Times New Roman"/>
            <w:color w:val="auto"/>
            <w:sz w:val="24"/>
            <w:szCs w:val="24"/>
          </w:rPr>
          <w:t>http://assets.wwf.ca/downloads/grey_water_impacts___8_12_2016.pdf</w:t>
        </w:r>
      </w:hyperlink>
      <w:r w:rsidRPr="00B15278">
        <w:rPr>
          <w:rFonts w:ascii="Times New Roman" w:hAnsi="Times New Roman" w:cs="Times New Roman"/>
          <w:sz w:val="24"/>
          <w:szCs w:val="24"/>
        </w:rPr>
        <w:t>.</w:t>
      </w:r>
    </w:p>
    <w:p w14:paraId="082F5C8E" w14:textId="77777777" w:rsidR="00676FA9" w:rsidRPr="00B15278" w:rsidRDefault="00676FA9" w:rsidP="00676FA9">
      <w:pPr>
        <w:pStyle w:val="NoSpacing"/>
        <w:rPr>
          <w:rFonts w:ascii="Times New Roman" w:hAnsi="Times New Roman" w:cs="Times New Roman"/>
          <w:sz w:val="24"/>
          <w:szCs w:val="24"/>
        </w:rPr>
      </w:pPr>
    </w:p>
    <w:p w14:paraId="1BFE79CC" w14:textId="77777777" w:rsidR="00676FA9" w:rsidRPr="00B15278" w:rsidRDefault="00676FA9" w:rsidP="00676FA9">
      <w:pPr>
        <w:pStyle w:val="NoSpacing"/>
        <w:rPr>
          <w:rFonts w:ascii="Times New Roman" w:hAnsi="Times New Roman" w:cs="Times New Roman"/>
          <w:sz w:val="24"/>
          <w:szCs w:val="24"/>
        </w:rPr>
      </w:pPr>
      <w:r w:rsidRPr="00B15278">
        <w:rPr>
          <w:rFonts w:ascii="Times New Roman" w:hAnsi="Times New Roman" w:cs="Times New Roman"/>
          <w:sz w:val="24"/>
          <w:szCs w:val="24"/>
        </w:rPr>
        <w:t>Marine Discharge of Treated Sewage, Treated Grey water, and Other Treated Wastewater from Large Commercial Passenger Vessels Operating in Alaska Fact Sheet</w:t>
      </w:r>
    </w:p>
    <w:p w14:paraId="218A9181" w14:textId="77777777" w:rsidR="00676FA9" w:rsidRDefault="00DF1FE5" w:rsidP="00676FA9">
      <w:pPr>
        <w:spacing w:before="120" w:after="120" w:line="240" w:lineRule="auto"/>
        <w:outlineLvl w:val="0"/>
        <w:rPr>
          <w:rStyle w:val="Hyperlink"/>
          <w:rFonts w:ascii="Times New Roman" w:hAnsi="Times New Roman" w:cs="Times New Roman"/>
          <w:color w:val="auto"/>
          <w:sz w:val="24"/>
          <w:szCs w:val="24"/>
        </w:rPr>
      </w:pPr>
      <w:hyperlink r:id="rId13" w:history="1">
        <w:r w:rsidR="00676FA9" w:rsidRPr="00B15278">
          <w:rPr>
            <w:rStyle w:val="Hyperlink"/>
            <w:rFonts w:ascii="Times New Roman" w:hAnsi="Times New Roman" w:cs="Times New Roman"/>
            <w:color w:val="auto"/>
            <w:sz w:val="24"/>
            <w:szCs w:val="24"/>
          </w:rPr>
          <w:t>http://dec.alaska.gov/water/cruise_ships/gp/2014/2014GP_FactSheet_2013DB0004_Rev1.pdf</w:t>
        </w:r>
      </w:hyperlink>
    </w:p>
    <w:p w14:paraId="2E6E3CF5" w14:textId="5BFCC7B2" w:rsidR="00B15278" w:rsidRPr="00B15278" w:rsidRDefault="00B15278" w:rsidP="00676FA9">
      <w:pPr>
        <w:spacing w:before="120" w:after="120" w:line="240" w:lineRule="auto"/>
        <w:outlineLvl w:val="0"/>
        <w:rPr>
          <w:rFonts w:ascii="Times New Roman" w:hAnsi="Times New Roman" w:cs="Times New Roman"/>
          <w:b/>
          <w:bCs/>
          <w:sz w:val="24"/>
          <w:szCs w:val="24"/>
        </w:rPr>
      </w:pPr>
      <w:r w:rsidRPr="00B15278">
        <w:rPr>
          <w:rFonts w:ascii="Times New Roman" w:hAnsi="Times New Roman" w:cs="Times New Roman"/>
          <w:b/>
          <w:bCs/>
          <w:sz w:val="24"/>
          <w:szCs w:val="24"/>
        </w:rPr>
        <w:t>Underwater Noise</w:t>
      </w:r>
    </w:p>
    <w:p w14:paraId="562558DF" w14:textId="77777777" w:rsidR="00B15278" w:rsidRPr="00B15278" w:rsidRDefault="00B15278" w:rsidP="00B15278">
      <w:pPr>
        <w:autoSpaceDE w:val="0"/>
        <w:autoSpaceDN w:val="0"/>
        <w:adjustRightInd w:val="0"/>
        <w:spacing w:before="120" w:after="120" w:line="240" w:lineRule="auto"/>
        <w:rPr>
          <w:rFonts w:ascii="Times New Roman" w:hAnsi="Times New Roman" w:cs="Times New Roman"/>
          <w:sz w:val="24"/>
          <w:szCs w:val="24"/>
        </w:rPr>
      </w:pPr>
      <w:r w:rsidRPr="00B15278">
        <w:rPr>
          <w:rFonts w:ascii="Times New Roman" w:hAnsi="Times New Roman" w:cs="Times New Roman"/>
          <w:b/>
          <w:sz w:val="24"/>
          <w:szCs w:val="24"/>
        </w:rPr>
        <w:t>Overview:</w:t>
      </w:r>
      <w:r w:rsidRPr="00B15278">
        <w:rPr>
          <w:rFonts w:ascii="Times New Roman" w:eastAsia="Calibri" w:hAnsi="Times New Roman" w:cs="Times New Roman"/>
          <w:sz w:val="24"/>
          <w:szCs w:val="24"/>
        </w:rPr>
        <w:t xml:space="preserve"> </w:t>
      </w:r>
      <w:r w:rsidRPr="00B15278">
        <w:rPr>
          <w:rFonts w:ascii="Times New Roman" w:hAnsi="Times New Roman" w:cs="Times New Roman"/>
          <w:sz w:val="24"/>
          <w:szCs w:val="24"/>
        </w:rPr>
        <w:t>In most marine areas, low frequency noise from propellers and engines of commercial vessels are the dominant source of anthropogenic noise.</w:t>
      </w:r>
      <w:r w:rsidRPr="00B15278">
        <w:rPr>
          <w:rStyle w:val="EndnoteReference"/>
          <w:rFonts w:ascii="Times New Roman" w:hAnsi="Times New Roman" w:cs="Times New Roman"/>
          <w:sz w:val="24"/>
          <w:szCs w:val="24"/>
        </w:rPr>
        <w:endnoteReference w:id="21"/>
      </w:r>
      <w:r w:rsidRPr="00B15278">
        <w:rPr>
          <w:rFonts w:ascii="Times New Roman" w:hAnsi="Times New Roman" w:cs="Times New Roman"/>
          <w:sz w:val="24"/>
          <w:szCs w:val="24"/>
        </w:rPr>
        <w:t xml:space="preserve"> Icebreakers generate higher and more variable noise levels from propeller cavitation due to the episodic nature of breaking ice, which often involves maneuvers such as backing-and-ramming into the ice.</w:t>
      </w:r>
      <w:r w:rsidRPr="00B15278">
        <w:rPr>
          <w:rStyle w:val="EndnoteReference"/>
          <w:rFonts w:ascii="Times New Roman" w:hAnsi="Times New Roman" w:cs="Times New Roman"/>
          <w:sz w:val="24"/>
          <w:szCs w:val="24"/>
        </w:rPr>
        <w:endnoteReference w:id="22"/>
      </w:r>
      <w:proofErr w:type="gramStart"/>
      <w:r w:rsidRPr="00B15278">
        <w:rPr>
          <w:rFonts w:ascii="Times New Roman" w:hAnsi="Times New Roman" w:cs="Times New Roman"/>
          <w:sz w:val="24"/>
          <w:szCs w:val="24"/>
          <w:vertAlign w:val="superscript"/>
        </w:rPr>
        <w:t xml:space="preserve">, </w:t>
      </w:r>
      <w:proofErr w:type="gramEnd"/>
      <w:r w:rsidRPr="00B15278">
        <w:rPr>
          <w:rStyle w:val="EndnoteReference"/>
          <w:rFonts w:ascii="Times New Roman" w:hAnsi="Times New Roman" w:cs="Times New Roman"/>
          <w:sz w:val="24"/>
          <w:szCs w:val="24"/>
        </w:rPr>
        <w:endnoteReference w:id="23"/>
      </w:r>
      <w:r w:rsidRPr="00B15278">
        <w:rPr>
          <w:rFonts w:ascii="Times New Roman" w:hAnsi="Times New Roman" w:cs="Times New Roman"/>
          <w:sz w:val="24"/>
          <w:szCs w:val="24"/>
          <w:vertAlign w:val="superscript"/>
        </w:rPr>
        <w:t xml:space="preserve">, </w:t>
      </w:r>
      <w:r w:rsidRPr="00B15278">
        <w:rPr>
          <w:rStyle w:val="EndnoteReference"/>
          <w:rFonts w:ascii="Times New Roman" w:hAnsi="Times New Roman" w:cs="Times New Roman"/>
          <w:sz w:val="24"/>
          <w:szCs w:val="24"/>
        </w:rPr>
        <w:endnoteReference w:id="24"/>
      </w:r>
      <w:r w:rsidRPr="00B15278">
        <w:rPr>
          <w:rFonts w:ascii="Times New Roman" w:hAnsi="Times New Roman" w:cs="Times New Roman"/>
          <w:sz w:val="24"/>
          <w:szCs w:val="24"/>
        </w:rPr>
        <w:t xml:space="preserve"> Some icebreaking vessels are equipped with bubbler systems that blow high pressure air into the water to push floating ice away from the ship, creating an additional noise source over short ranges. </w:t>
      </w:r>
    </w:p>
    <w:p w14:paraId="71CF42FE" w14:textId="208638A2" w:rsidR="00B15278" w:rsidRPr="00B15278" w:rsidRDefault="00B15278" w:rsidP="00B15278">
      <w:p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Beluga whales have been shown to exhibit strong overt reactions to approaching icebreakers 35 to 50 km away and only return to the disturbed area nearly two days later.</w:t>
      </w:r>
      <w:r w:rsidRPr="00B15278">
        <w:rPr>
          <w:rStyle w:val="EndnoteReference"/>
          <w:rFonts w:ascii="Times New Roman" w:hAnsi="Times New Roman" w:cs="Times New Roman"/>
          <w:sz w:val="24"/>
          <w:szCs w:val="24"/>
        </w:rPr>
        <w:endnoteReference w:id="25"/>
      </w:r>
      <w:r w:rsidRPr="00B15278">
        <w:rPr>
          <w:rFonts w:ascii="Times New Roman" w:hAnsi="Times New Roman" w:cs="Times New Roman"/>
          <w:sz w:val="24"/>
          <w:szCs w:val="24"/>
        </w:rPr>
        <w:t xml:space="preserve"> Similarly, bowhead whales have exhibited avoidance responses to icebreaking activity at ranges up to 25 km.</w:t>
      </w:r>
      <w:r w:rsidRPr="00B15278">
        <w:rPr>
          <w:rStyle w:val="EndnoteReference"/>
          <w:rFonts w:ascii="Times New Roman" w:hAnsi="Times New Roman" w:cs="Times New Roman"/>
          <w:sz w:val="24"/>
          <w:szCs w:val="24"/>
        </w:rPr>
        <w:endnoteReference w:id="26"/>
      </w:r>
      <w:r w:rsidRPr="00B15278">
        <w:rPr>
          <w:rFonts w:ascii="Times New Roman" w:hAnsi="Times New Roman" w:cs="Times New Roman"/>
          <w:sz w:val="24"/>
          <w:szCs w:val="24"/>
        </w:rPr>
        <w:t xml:space="preserve"> </w:t>
      </w:r>
      <w:proofErr w:type="gramStart"/>
      <w:r w:rsidRPr="00B15278">
        <w:rPr>
          <w:rFonts w:ascii="Times New Roman" w:hAnsi="Times New Roman" w:cs="Times New Roman"/>
          <w:sz w:val="24"/>
          <w:szCs w:val="24"/>
        </w:rPr>
        <w:t>The</w:t>
      </w:r>
      <w:proofErr w:type="gramEnd"/>
      <w:r w:rsidRPr="00B15278">
        <w:rPr>
          <w:rFonts w:ascii="Times New Roman" w:hAnsi="Times New Roman" w:cs="Times New Roman"/>
          <w:sz w:val="24"/>
          <w:szCs w:val="24"/>
        </w:rPr>
        <w:t xml:space="preserve"> displacement of animals from preferred areas could result in negative consequences such as: changes in food</w:t>
      </w:r>
      <w:r w:rsidRPr="00B15278">
        <w:rPr>
          <w:rFonts w:ascii="Times New Roman" w:hAnsi="Times New Roman" w:cs="Times New Roman"/>
          <w:sz w:val="24"/>
          <w:szCs w:val="24"/>
          <w:vertAlign w:val="superscript"/>
        </w:rPr>
        <w:endnoteReference w:id="27"/>
      </w:r>
      <w:r w:rsidRPr="00B15278">
        <w:rPr>
          <w:rFonts w:ascii="Times New Roman" w:hAnsi="Times New Roman" w:cs="Times New Roman"/>
          <w:sz w:val="24"/>
          <w:szCs w:val="24"/>
        </w:rPr>
        <w:t xml:space="preserve"> and increased competition and predation.</w:t>
      </w:r>
      <w:r w:rsidRPr="00B15278">
        <w:rPr>
          <w:rFonts w:ascii="Times New Roman" w:hAnsi="Times New Roman" w:cs="Times New Roman"/>
          <w:sz w:val="24"/>
          <w:szCs w:val="24"/>
          <w:vertAlign w:val="superscript"/>
        </w:rPr>
        <w:endnoteReference w:id="28"/>
      </w:r>
      <w:r w:rsidRPr="00B15278">
        <w:rPr>
          <w:rFonts w:ascii="Times New Roman" w:hAnsi="Times New Roman" w:cs="Times New Roman"/>
          <w:sz w:val="24"/>
          <w:szCs w:val="24"/>
        </w:rPr>
        <w:t xml:space="preserve"> </w:t>
      </w:r>
    </w:p>
    <w:p w14:paraId="3749FE43" w14:textId="77777777" w:rsidR="00B15278" w:rsidRPr="00B15278" w:rsidRDefault="00B15278" w:rsidP="00B15278">
      <w:p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Exposure to anthropogenic sound can also lead to a variety of </w:t>
      </w:r>
      <w:proofErr w:type="spellStart"/>
      <w:r w:rsidRPr="00B15278">
        <w:rPr>
          <w:rFonts w:ascii="Times New Roman" w:hAnsi="Times New Roman" w:cs="Times New Roman"/>
          <w:sz w:val="24"/>
          <w:szCs w:val="24"/>
        </w:rPr>
        <w:t>behavioural</w:t>
      </w:r>
      <w:proofErr w:type="spellEnd"/>
      <w:r w:rsidRPr="00B15278">
        <w:rPr>
          <w:rFonts w:ascii="Times New Roman" w:hAnsi="Times New Roman" w:cs="Times New Roman"/>
          <w:sz w:val="24"/>
          <w:szCs w:val="24"/>
        </w:rPr>
        <w:t xml:space="preserve"> reactions, increase stress hormones,</w:t>
      </w:r>
      <w:r w:rsidRPr="00B15278">
        <w:rPr>
          <w:rStyle w:val="EndnoteReference"/>
          <w:rFonts w:ascii="Times New Roman" w:hAnsi="Times New Roman" w:cs="Times New Roman"/>
          <w:sz w:val="24"/>
          <w:szCs w:val="24"/>
        </w:rPr>
        <w:endnoteReference w:id="29"/>
      </w:r>
      <w:r w:rsidRPr="00B15278">
        <w:rPr>
          <w:rFonts w:ascii="Times New Roman" w:hAnsi="Times New Roman" w:cs="Times New Roman"/>
          <w:sz w:val="24"/>
          <w:szCs w:val="24"/>
        </w:rPr>
        <w:t xml:space="preserve"> decrease reproduction, cause temporary and permanent hearing loss, and change the ecosystems as a result in a reduction of prey availability – all of which can negatively affect a population. </w:t>
      </w:r>
      <w:r w:rsidRPr="00B15278">
        <w:rPr>
          <w:rFonts w:ascii="Times New Roman" w:hAnsi="Times New Roman" w:cs="Times New Roman"/>
          <w:sz w:val="24"/>
          <w:szCs w:val="24"/>
          <w:vertAlign w:val="superscript"/>
        </w:rPr>
        <w:endnoteReference w:id="30"/>
      </w:r>
      <w:r w:rsidRPr="00B15278">
        <w:rPr>
          <w:rFonts w:ascii="Times New Roman" w:hAnsi="Times New Roman" w:cs="Times New Roman"/>
          <w:sz w:val="24"/>
          <w:szCs w:val="24"/>
          <w:vertAlign w:val="superscript"/>
        </w:rPr>
        <w:t>,</w:t>
      </w:r>
      <w:r w:rsidRPr="00B15278">
        <w:rPr>
          <w:rFonts w:ascii="Times New Roman" w:hAnsi="Times New Roman" w:cs="Times New Roman"/>
          <w:sz w:val="24"/>
          <w:szCs w:val="24"/>
        </w:rPr>
        <w:t xml:space="preserve"> </w:t>
      </w:r>
      <w:r w:rsidRPr="00B15278">
        <w:rPr>
          <w:rFonts w:ascii="Times New Roman" w:hAnsi="Times New Roman" w:cs="Times New Roman"/>
          <w:sz w:val="24"/>
          <w:szCs w:val="24"/>
          <w:vertAlign w:val="superscript"/>
        </w:rPr>
        <w:endnoteReference w:id="31"/>
      </w:r>
      <w:r w:rsidRPr="00B15278">
        <w:rPr>
          <w:rFonts w:ascii="Times New Roman" w:hAnsi="Times New Roman" w:cs="Times New Roman"/>
          <w:sz w:val="24"/>
          <w:szCs w:val="24"/>
        </w:rPr>
        <w:t xml:space="preserve"> </w:t>
      </w:r>
    </w:p>
    <w:p w14:paraId="2CAC3113" w14:textId="77777777" w:rsidR="00B15278" w:rsidRPr="00B15278" w:rsidRDefault="00B15278" w:rsidP="00B15278">
      <w:pPr>
        <w:spacing w:before="120" w:after="120" w:line="240" w:lineRule="auto"/>
        <w:outlineLvl w:val="0"/>
        <w:rPr>
          <w:rFonts w:ascii="Times New Roman" w:hAnsi="Times New Roman" w:cs="Times New Roman"/>
          <w:b/>
          <w:sz w:val="24"/>
          <w:szCs w:val="24"/>
        </w:rPr>
      </w:pPr>
      <w:r w:rsidRPr="00B15278">
        <w:rPr>
          <w:rFonts w:ascii="Times New Roman" w:hAnsi="Times New Roman" w:cs="Times New Roman"/>
          <w:b/>
          <w:sz w:val="24"/>
          <w:szCs w:val="24"/>
        </w:rPr>
        <w:lastRenderedPageBreak/>
        <w:t xml:space="preserve">Examples of regulations or best practices: </w:t>
      </w:r>
    </w:p>
    <w:p w14:paraId="64E36C7C" w14:textId="77777777" w:rsidR="00B15278" w:rsidRPr="00B15278" w:rsidRDefault="00B15278" w:rsidP="00B15278">
      <w:p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The Vancouver Fraser Port Authority Enhancing Cetacean Habitat and Observation (ECHO) Program and the IMO Guidelines for the Reduction of Underwater Noise provide a starting point for implementing measures to reduce harm on marine life. </w:t>
      </w:r>
    </w:p>
    <w:p w14:paraId="03C5AEF0" w14:textId="77777777" w:rsidR="00B15278" w:rsidRPr="00B15278" w:rsidRDefault="00B15278" w:rsidP="00B15278">
      <w:pPr>
        <w:spacing w:before="120" w:after="120" w:line="240" w:lineRule="auto"/>
        <w:rPr>
          <w:rFonts w:ascii="Times New Roman" w:hAnsi="Times New Roman" w:cs="Times New Roman"/>
          <w:sz w:val="24"/>
          <w:szCs w:val="24"/>
        </w:rPr>
      </w:pPr>
      <w:r w:rsidRPr="00B15278">
        <w:rPr>
          <w:rFonts w:ascii="Times New Roman" w:hAnsi="Times New Roman" w:cs="Times New Roman"/>
          <w:b/>
          <w:iCs/>
          <w:sz w:val="24"/>
          <w:szCs w:val="24"/>
        </w:rPr>
        <w:t>Recommendation</w:t>
      </w:r>
      <w:r w:rsidRPr="00B15278">
        <w:rPr>
          <w:rFonts w:ascii="Times New Roman" w:hAnsi="Times New Roman" w:cs="Times New Roman"/>
          <w:b/>
          <w:sz w:val="24"/>
          <w:szCs w:val="24"/>
        </w:rPr>
        <w:t>:</w:t>
      </w:r>
      <w:r w:rsidRPr="00B15278">
        <w:rPr>
          <w:rFonts w:ascii="Times New Roman" w:hAnsi="Times New Roman" w:cs="Times New Roman"/>
          <w:sz w:val="24"/>
          <w:szCs w:val="24"/>
        </w:rPr>
        <w:t xml:space="preserve"> </w:t>
      </w:r>
      <w:r w:rsidRPr="00B15278">
        <w:rPr>
          <w:rFonts w:ascii="Times New Roman" w:eastAsiaTheme="minorEastAsia" w:hAnsi="Times New Roman" w:cs="Times New Roman"/>
          <w:sz w:val="24"/>
          <w:szCs w:val="24"/>
        </w:rPr>
        <w:t xml:space="preserve"> </w:t>
      </w:r>
      <w:r w:rsidRPr="00B15278">
        <w:rPr>
          <w:rFonts w:ascii="Times New Roman" w:hAnsi="Times New Roman" w:cs="Times New Roman"/>
          <w:sz w:val="24"/>
          <w:szCs w:val="24"/>
        </w:rPr>
        <w:t>Technical and maintenance best practices for owners and operators to reduce vessel noise described in detail by the Vancouver Fraser Port Authority ECHO Program include:</w:t>
      </w:r>
    </w:p>
    <w:p w14:paraId="51D4D127" w14:textId="77777777" w:rsidR="00B15278" w:rsidRPr="00B15278" w:rsidRDefault="00B15278" w:rsidP="00B15278">
      <w:pPr>
        <w:pStyle w:val="ListParagraph"/>
        <w:numPr>
          <w:ilvl w:val="0"/>
          <w:numId w:val="2"/>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Regular propeller polishing and repair;</w:t>
      </w:r>
    </w:p>
    <w:p w14:paraId="6C68A633" w14:textId="77777777" w:rsidR="00B15278" w:rsidRPr="00B15278" w:rsidRDefault="00B15278" w:rsidP="00B15278">
      <w:pPr>
        <w:pStyle w:val="ListParagraph"/>
        <w:numPr>
          <w:ilvl w:val="0"/>
          <w:numId w:val="2"/>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Regular hull cleaning;</w:t>
      </w:r>
    </w:p>
    <w:p w14:paraId="05BCD4FD" w14:textId="77777777" w:rsidR="00B15278" w:rsidRPr="00B15278" w:rsidRDefault="00B15278" w:rsidP="00B15278">
      <w:pPr>
        <w:pStyle w:val="ListParagraph"/>
        <w:numPr>
          <w:ilvl w:val="0"/>
          <w:numId w:val="2"/>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Hull coating (e.g. decoupling coating, coatings that reduce fouling);</w:t>
      </w:r>
    </w:p>
    <w:p w14:paraId="384394F3" w14:textId="77777777" w:rsidR="00B15278" w:rsidRPr="00B15278" w:rsidRDefault="00B15278" w:rsidP="00B15278">
      <w:pPr>
        <w:pStyle w:val="ListParagraph"/>
        <w:numPr>
          <w:ilvl w:val="0"/>
          <w:numId w:val="2"/>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Propeller design modified to reduce cavitation and improve wake flow (e.g. high skew, air injection); </w:t>
      </w:r>
    </w:p>
    <w:p w14:paraId="13B5FA1C" w14:textId="77777777" w:rsidR="00B15278" w:rsidRPr="00B15278" w:rsidRDefault="00B15278" w:rsidP="00B15278">
      <w:pPr>
        <w:pStyle w:val="ListParagraph"/>
        <w:numPr>
          <w:ilvl w:val="0"/>
          <w:numId w:val="2"/>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Alternate propulsion (e.g. water or jet pump);</w:t>
      </w:r>
    </w:p>
    <w:p w14:paraId="4748B0C1" w14:textId="77777777" w:rsidR="00B15278" w:rsidRPr="00B15278" w:rsidRDefault="00B15278" w:rsidP="00B15278">
      <w:pPr>
        <w:pStyle w:val="ListParagraph"/>
        <w:numPr>
          <w:ilvl w:val="0"/>
          <w:numId w:val="2"/>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Use of quieter engines (e.g. diesel-electric drive);</w:t>
      </w:r>
    </w:p>
    <w:p w14:paraId="4AB1B8E0" w14:textId="77777777" w:rsidR="00B15278" w:rsidRPr="00B15278" w:rsidRDefault="00B15278" w:rsidP="00B15278">
      <w:pPr>
        <w:pStyle w:val="ListParagraph"/>
        <w:numPr>
          <w:ilvl w:val="0"/>
          <w:numId w:val="2"/>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Reduce on-board engine and machinery noise (location, mounting and insulation of components); and </w:t>
      </w:r>
    </w:p>
    <w:p w14:paraId="1F0E3E45" w14:textId="77777777" w:rsidR="00B15278" w:rsidRPr="00B15278" w:rsidRDefault="00B15278" w:rsidP="00B15278">
      <w:pPr>
        <w:pStyle w:val="ListParagraph"/>
        <w:numPr>
          <w:ilvl w:val="0"/>
          <w:numId w:val="2"/>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Changes to hull form. </w:t>
      </w:r>
    </w:p>
    <w:p w14:paraId="0077AF31" w14:textId="77777777" w:rsidR="00B15278" w:rsidRPr="00B15278" w:rsidRDefault="00B15278" w:rsidP="00B15278">
      <w:pPr>
        <w:spacing w:before="120" w:after="120" w:line="240" w:lineRule="auto"/>
        <w:rPr>
          <w:rFonts w:ascii="Times New Roman" w:hAnsi="Times New Roman" w:cs="Times New Roman"/>
          <w:bCs/>
          <w:sz w:val="24"/>
          <w:szCs w:val="24"/>
        </w:rPr>
      </w:pPr>
      <w:r w:rsidRPr="00B15278">
        <w:rPr>
          <w:rFonts w:ascii="Times New Roman" w:hAnsi="Times New Roman" w:cs="Times New Roman"/>
          <w:bCs/>
          <w:sz w:val="24"/>
          <w:szCs w:val="24"/>
        </w:rPr>
        <w:t>Additionally, vessel operators should undertake the following best practices during navigation to reduce underwater noise:</w:t>
      </w:r>
    </w:p>
    <w:p w14:paraId="0A88A147" w14:textId="77777777" w:rsidR="00B15278" w:rsidRPr="00B15278" w:rsidRDefault="00B15278" w:rsidP="00B15278">
      <w:pPr>
        <w:pStyle w:val="ListParagraph"/>
        <w:numPr>
          <w:ilvl w:val="0"/>
          <w:numId w:val="6"/>
        </w:numPr>
        <w:spacing w:before="120" w:after="120" w:line="240" w:lineRule="auto"/>
        <w:rPr>
          <w:rFonts w:ascii="Times New Roman" w:hAnsi="Times New Roman" w:cs="Times New Roman"/>
          <w:bCs/>
          <w:sz w:val="24"/>
          <w:szCs w:val="24"/>
        </w:rPr>
      </w:pPr>
      <w:r w:rsidRPr="00B15278">
        <w:rPr>
          <w:rFonts w:ascii="Times New Roman" w:hAnsi="Times New Roman" w:cs="Times New Roman"/>
          <w:sz w:val="24"/>
          <w:szCs w:val="24"/>
        </w:rPr>
        <w:t xml:space="preserve">Speed Reduction: for ships equipped with fixed pitch propellers, reducing ship speed can be a very effective operational measure for reducing underwater noise, especially when it becomes lower than the cavitation inception speed; and </w:t>
      </w:r>
    </w:p>
    <w:p w14:paraId="369FD64B" w14:textId="77777777" w:rsidR="00B15278" w:rsidRPr="00B15278" w:rsidRDefault="00B15278" w:rsidP="00B15278">
      <w:pPr>
        <w:pStyle w:val="ListParagraph"/>
        <w:numPr>
          <w:ilvl w:val="0"/>
          <w:numId w:val="6"/>
        </w:numPr>
        <w:spacing w:before="120" w:after="120" w:line="240" w:lineRule="auto"/>
        <w:rPr>
          <w:rFonts w:ascii="Times New Roman" w:hAnsi="Times New Roman" w:cs="Times New Roman"/>
          <w:bCs/>
          <w:sz w:val="24"/>
          <w:szCs w:val="24"/>
        </w:rPr>
      </w:pPr>
      <w:r w:rsidRPr="00B15278">
        <w:rPr>
          <w:rFonts w:ascii="Times New Roman" w:hAnsi="Times New Roman" w:cs="Times New Roman"/>
          <w:sz w:val="24"/>
          <w:szCs w:val="24"/>
        </w:rPr>
        <w:t>Rerouting: to avoid sensitive marine areas including well-known habitats or migratory pathways when in transit will help to reduce adverse impacts on marine life and behavioral responses.</w:t>
      </w:r>
      <w:r w:rsidRPr="00B15278">
        <w:rPr>
          <w:rStyle w:val="EndnoteReference"/>
          <w:rFonts w:ascii="Times New Roman" w:hAnsi="Times New Roman" w:cs="Times New Roman"/>
          <w:sz w:val="24"/>
          <w:szCs w:val="24"/>
        </w:rPr>
        <w:endnoteReference w:id="32"/>
      </w:r>
    </w:p>
    <w:p w14:paraId="2CECD4C0" w14:textId="77777777" w:rsidR="00B15278" w:rsidRPr="00B15278" w:rsidRDefault="00B15278" w:rsidP="00B15278">
      <w:pPr>
        <w:spacing w:before="120" w:after="120" w:line="240" w:lineRule="auto"/>
        <w:outlineLvl w:val="0"/>
        <w:rPr>
          <w:rFonts w:ascii="Times New Roman" w:hAnsi="Times New Roman" w:cs="Times New Roman"/>
          <w:sz w:val="24"/>
          <w:szCs w:val="24"/>
        </w:rPr>
      </w:pPr>
      <w:r w:rsidRPr="00B15278">
        <w:rPr>
          <w:rFonts w:ascii="Times New Roman" w:hAnsi="Times New Roman" w:cs="Times New Roman"/>
          <w:b/>
          <w:sz w:val="24"/>
          <w:szCs w:val="24"/>
        </w:rPr>
        <w:t>Resources:</w:t>
      </w:r>
      <w:r w:rsidRPr="00B15278">
        <w:rPr>
          <w:rFonts w:ascii="Times New Roman" w:hAnsi="Times New Roman" w:cs="Times New Roman"/>
          <w:sz w:val="24"/>
          <w:szCs w:val="24"/>
        </w:rPr>
        <w:t xml:space="preserve"> </w:t>
      </w:r>
    </w:p>
    <w:p w14:paraId="14AA8F49" w14:textId="77777777" w:rsidR="00B15278" w:rsidRPr="00B15278" w:rsidRDefault="00B15278" w:rsidP="00B15278">
      <w:p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Information on the above listed options and how they can reduce vessel noise is available in the ECHO Program study summary: </w:t>
      </w:r>
      <w:hyperlink r:id="rId14">
        <w:r w:rsidRPr="00B15278">
          <w:rPr>
            <w:rStyle w:val="Hyperlink"/>
            <w:rFonts w:ascii="Times New Roman" w:hAnsi="Times New Roman" w:cs="Times New Roman"/>
            <w:color w:val="auto"/>
            <w:sz w:val="24"/>
            <w:szCs w:val="24"/>
          </w:rPr>
          <w:t>http://www.portvancouver.com/wp-content/uploads/2017/01/Vessel-Quieting.pdf</w:t>
        </w:r>
      </w:hyperlink>
      <w:r w:rsidRPr="00B15278">
        <w:rPr>
          <w:rFonts w:ascii="Times New Roman" w:hAnsi="Times New Roman" w:cs="Times New Roman"/>
          <w:sz w:val="24"/>
          <w:szCs w:val="24"/>
        </w:rPr>
        <w:t xml:space="preserve">. </w:t>
      </w:r>
    </w:p>
    <w:p w14:paraId="10D1363F" w14:textId="6E47AC92" w:rsidR="00984B59" w:rsidRPr="00B15278" w:rsidRDefault="00B15278" w:rsidP="00B15278">
      <w:pPr>
        <w:rPr>
          <w:rFonts w:ascii="Times New Roman" w:hAnsi="Times New Roman" w:cs="Times New Roman"/>
          <w:b/>
          <w:bCs/>
          <w:sz w:val="24"/>
          <w:szCs w:val="24"/>
        </w:rPr>
      </w:pPr>
      <w:r w:rsidRPr="00B15278">
        <w:rPr>
          <w:rFonts w:ascii="Times New Roman" w:hAnsi="Times New Roman" w:cs="Times New Roman"/>
          <w:sz w:val="24"/>
          <w:szCs w:val="24"/>
        </w:rPr>
        <w:t xml:space="preserve">For more information on Arctic shipping underwater noise and its impacts, view WWF-Canada’s background research at the following link: </w:t>
      </w:r>
      <w:hyperlink r:id="rId15" w:history="1">
        <w:r w:rsidRPr="00B15278">
          <w:rPr>
            <w:rStyle w:val="Hyperlink"/>
            <w:rFonts w:ascii="Times New Roman" w:hAnsi="Times New Roman" w:cs="Times New Roman"/>
            <w:color w:val="auto"/>
            <w:sz w:val="24"/>
            <w:szCs w:val="24"/>
          </w:rPr>
          <w:t>http://awsassets.wwf.ca/downloads/170412___underwaternoiseduetoshipping.pdf?_ga=1.31906808.735604524.1468957492</w:t>
        </w:r>
      </w:hyperlink>
    </w:p>
    <w:p w14:paraId="64A32A8C" w14:textId="19313BD6" w:rsidR="00984B59" w:rsidRPr="00B15278" w:rsidRDefault="00984B59" w:rsidP="00306462">
      <w:pPr>
        <w:outlineLvl w:val="0"/>
        <w:rPr>
          <w:rFonts w:ascii="Times New Roman" w:hAnsi="Times New Roman" w:cs="Times New Roman"/>
          <w:b/>
          <w:sz w:val="24"/>
          <w:szCs w:val="24"/>
        </w:rPr>
      </w:pPr>
      <w:r w:rsidRPr="00B15278">
        <w:rPr>
          <w:rFonts w:ascii="Times New Roman" w:hAnsi="Times New Roman" w:cs="Times New Roman"/>
          <w:b/>
          <w:sz w:val="24"/>
          <w:szCs w:val="24"/>
        </w:rPr>
        <w:t xml:space="preserve">Vessel Traffic and Monitoring </w:t>
      </w:r>
    </w:p>
    <w:p w14:paraId="62A42D8D" w14:textId="77777777" w:rsidR="00984B59" w:rsidRPr="00B15278" w:rsidRDefault="00984B59" w:rsidP="00BC1AF0">
      <w:pPr>
        <w:rPr>
          <w:rFonts w:ascii="Times New Roman" w:hAnsi="Times New Roman" w:cs="Times New Roman"/>
          <w:sz w:val="24"/>
          <w:szCs w:val="24"/>
        </w:rPr>
      </w:pPr>
      <w:r w:rsidRPr="00B15278">
        <w:rPr>
          <w:rFonts w:ascii="Times New Roman" w:hAnsi="Times New Roman" w:cs="Times New Roman"/>
          <w:b/>
          <w:sz w:val="24"/>
          <w:szCs w:val="24"/>
        </w:rPr>
        <w:t>Overview:</w:t>
      </w:r>
      <w:r w:rsidRPr="00B15278">
        <w:rPr>
          <w:rFonts w:ascii="Times New Roman" w:hAnsi="Times New Roman" w:cs="Times New Roman"/>
          <w:sz w:val="24"/>
          <w:szCs w:val="24"/>
        </w:rPr>
        <w:t xml:space="preserve"> The maritime industry is embracing the use of AIS technology and other e-Navigation technologies to aid the efficiency of maritime operations. By allowing vessels and on-shore observers to track ships, AIS helps avoid collisions, maintain safe distance from maritime hazards, locate vessels in distress, and assist in search and rescue efforts. Moreover, it makes possible vessel traffic and monitoring systems that may encourage safer maritime practices and compliance with both mandatory and voluntary regulatory measures. </w:t>
      </w:r>
    </w:p>
    <w:p w14:paraId="4F745B41" w14:textId="56586E25" w:rsidR="00984B59" w:rsidRPr="00B15278" w:rsidRDefault="00984B59" w:rsidP="00BC1AF0">
      <w:pPr>
        <w:rPr>
          <w:rFonts w:ascii="Times New Roman" w:hAnsi="Times New Roman" w:cs="Times New Roman"/>
          <w:sz w:val="24"/>
          <w:szCs w:val="24"/>
        </w:rPr>
      </w:pPr>
      <w:r w:rsidRPr="00B15278">
        <w:rPr>
          <w:rFonts w:ascii="Times New Roman" w:hAnsi="Times New Roman" w:cs="Times New Roman"/>
          <w:sz w:val="24"/>
          <w:szCs w:val="24"/>
        </w:rPr>
        <w:lastRenderedPageBreak/>
        <w:t>Establishing vessel traffic and monitoring systems has been a priority of Arctic vessel operations for several years. A recommendation of the 2009 Arct</w:t>
      </w:r>
      <w:r w:rsidR="003A4E32" w:rsidRPr="00B15278">
        <w:rPr>
          <w:rFonts w:ascii="Times New Roman" w:hAnsi="Times New Roman" w:cs="Times New Roman"/>
          <w:sz w:val="24"/>
          <w:szCs w:val="24"/>
        </w:rPr>
        <w:t>ic Marine Shipping Assessment says,</w:t>
      </w:r>
      <w:r w:rsidRPr="00B15278">
        <w:rPr>
          <w:rFonts w:ascii="Times New Roman" w:hAnsi="Times New Roman" w:cs="Times New Roman"/>
          <w:sz w:val="24"/>
          <w:szCs w:val="24"/>
        </w:rPr>
        <w:t xml:space="preserve"> “Arctic states should support continued development of a comprehensive Arctic marine traffic awareness system to improve monitoring and tracking of marine activity, to enhance data sharing in near real-time, and to augment vessel management service in order to reduce the risk of incidents, facilitate response and provide awareness of potential user conflict. The Arctic states should encourage shipping companies to cooperate in the improvement and development of national monitoring systems.”</w:t>
      </w:r>
    </w:p>
    <w:p w14:paraId="3DDDAF12" w14:textId="77777777" w:rsidR="00984B59" w:rsidRPr="00B15278" w:rsidRDefault="00984B59" w:rsidP="00BC1AF0">
      <w:pPr>
        <w:rPr>
          <w:rFonts w:ascii="Times New Roman" w:hAnsi="Times New Roman" w:cs="Times New Roman"/>
          <w:b/>
          <w:sz w:val="24"/>
          <w:szCs w:val="24"/>
        </w:rPr>
      </w:pPr>
      <w:r w:rsidRPr="00B15278">
        <w:rPr>
          <w:rFonts w:ascii="Times New Roman" w:hAnsi="Times New Roman" w:cs="Times New Roman"/>
          <w:b/>
          <w:sz w:val="24"/>
          <w:szCs w:val="24"/>
        </w:rPr>
        <w:t xml:space="preserve">Examples of regulations or best practices: </w:t>
      </w:r>
      <w:r w:rsidRPr="00B15278">
        <w:rPr>
          <w:rFonts w:ascii="Times New Roman" w:hAnsi="Times New Roman" w:cs="Times New Roman"/>
          <w:sz w:val="24"/>
          <w:szCs w:val="24"/>
        </w:rPr>
        <w:t xml:space="preserve">The US Coast Guard requires vessels that have called on a US port to adopt and adhere to enhanced prevention measures to reduce the risk of environmental damage from a vessel casualty, as national oil spill prevention and standards cannot be met in Alaska due to limited infrastructure.  The Marine Exchange of Alaska, a non-profit organization based in Juneau, Alaska, is monitoring vessel traffic in Alaska 24/7 as an incident prevention measure. By on-shore tracking of ships via AIS,  the MXA operations assist vessels in maintaining a safe distance from shore and maritime hazards, can locate and aid vessels in distress, and can monitor vessels that are not compliant with mandatory (and non-regulatory) navigation safety  measures. </w:t>
      </w:r>
    </w:p>
    <w:p w14:paraId="7C9212F0" w14:textId="77777777" w:rsidR="00984B59" w:rsidRPr="00B15278" w:rsidRDefault="00984B59" w:rsidP="00306462">
      <w:pPr>
        <w:outlineLvl w:val="0"/>
        <w:rPr>
          <w:rFonts w:ascii="Times New Roman" w:hAnsi="Times New Roman" w:cs="Times New Roman"/>
          <w:sz w:val="24"/>
          <w:szCs w:val="24"/>
        </w:rPr>
      </w:pPr>
      <w:r w:rsidRPr="00B15278">
        <w:rPr>
          <w:rFonts w:ascii="Times New Roman" w:hAnsi="Times New Roman" w:cs="Times New Roman"/>
          <w:b/>
          <w:sz w:val="24"/>
          <w:szCs w:val="24"/>
        </w:rPr>
        <w:t>Recommendation:</w:t>
      </w:r>
      <w:r w:rsidRPr="00B15278">
        <w:rPr>
          <w:rFonts w:ascii="Times New Roman" w:hAnsi="Times New Roman" w:cs="Times New Roman"/>
          <w:sz w:val="24"/>
          <w:szCs w:val="24"/>
        </w:rPr>
        <w:t xml:space="preserve"> </w:t>
      </w:r>
    </w:p>
    <w:p w14:paraId="5270232F" w14:textId="53BBDB91" w:rsidR="00984B59" w:rsidRPr="00B15278" w:rsidRDefault="00984B59" w:rsidP="00BC1AF0">
      <w:pPr>
        <w:rPr>
          <w:rFonts w:ascii="Times New Roman" w:eastAsia="Times New Roman" w:hAnsi="Times New Roman" w:cs="Times New Roman"/>
          <w:sz w:val="24"/>
          <w:szCs w:val="24"/>
        </w:rPr>
      </w:pPr>
      <w:r w:rsidRPr="00B15278">
        <w:rPr>
          <w:rFonts w:ascii="Times New Roman" w:eastAsia="Times New Roman" w:hAnsi="Times New Roman" w:cs="Times New Roman"/>
          <w:sz w:val="24"/>
          <w:szCs w:val="24"/>
        </w:rPr>
        <w:t xml:space="preserve">Coastal States should </w:t>
      </w:r>
      <w:proofErr w:type="gramStart"/>
      <w:r w:rsidRPr="00B15278">
        <w:rPr>
          <w:rFonts w:ascii="Times New Roman" w:eastAsia="Times New Roman" w:hAnsi="Times New Roman" w:cs="Times New Roman"/>
          <w:sz w:val="24"/>
          <w:szCs w:val="24"/>
        </w:rPr>
        <w:t xml:space="preserve">ensure a </w:t>
      </w:r>
      <w:r w:rsidR="003A4E32" w:rsidRPr="00B15278">
        <w:rPr>
          <w:rFonts w:ascii="Times New Roman" w:eastAsia="Times New Roman" w:hAnsi="Times New Roman" w:cs="Times New Roman"/>
          <w:sz w:val="24"/>
          <w:szCs w:val="24"/>
        </w:rPr>
        <w:t>(</w:t>
      </w:r>
      <w:proofErr w:type="gramEnd"/>
      <w:r w:rsidRPr="00B15278">
        <w:rPr>
          <w:rFonts w:ascii="Times New Roman" w:eastAsia="Times New Roman" w:hAnsi="Times New Roman" w:cs="Times New Roman"/>
          <w:sz w:val="24"/>
          <w:szCs w:val="24"/>
        </w:rPr>
        <w:t>public or private</w:t>
      </w:r>
      <w:r w:rsidR="003A4E32" w:rsidRPr="00B15278">
        <w:rPr>
          <w:rFonts w:ascii="Times New Roman" w:eastAsia="Times New Roman" w:hAnsi="Times New Roman" w:cs="Times New Roman"/>
          <w:sz w:val="24"/>
          <w:szCs w:val="24"/>
        </w:rPr>
        <w:t>)</w:t>
      </w:r>
      <w:r w:rsidRPr="00B15278">
        <w:rPr>
          <w:rFonts w:ascii="Times New Roman" w:eastAsia="Times New Roman" w:hAnsi="Times New Roman" w:cs="Times New Roman"/>
          <w:sz w:val="24"/>
          <w:szCs w:val="24"/>
        </w:rPr>
        <w:t xml:space="preserve"> vessel information, compliance monitoring and response system that establishes a relationship with each vessel that sails through their waters. This would entail the following:</w:t>
      </w:r>
    </w:p>
    <w:p w14:paraId="33029ED6" w14:textId="64BFB18D" w:rsidR="00984B59" w:rsidRPr="00B15278" w:rsidRDefault="00984B59" w:rsidP="00C34E0F">
      <w:pPr>
        <w:pStyle w:val="ListParagraph"/>
        <w:numPr>
          <w:ilvl w:val="0"/>
          <w:numId w:val="14"/>
        </w:numPr>
        <w:rPr>
          <w:rFonts w:ascii="Times New Roman" w:eastAsia="Times New Roman" w:hAnsi="Times New Roman" w:cs="Times New Roman"/>
          <w:sz w:val="24"/>
          <w:szCs w:val="24"/>
        </w:rPr>
      </w:pPr>
      <w:r w:rsidRPr="00B15278">
        <w:rPr>
          <w:rFonts w:ascii="Times New Roman" w:eastAsia="Times New Roman" w:hAnsi="Times New Roman" w:cs="Times New Roman"/>
          <w:sz w:val="24"/>
          <w:szCs w:val="24"/>
        </w:rPr>
        <w:t>Communications protocols-How they can contact the vessel and the owner/operator via e-mail and phone (owner/operator) and the vessel master via satellite phone and e-mail to ensure safety and environmental information can been transmitted to the vessel;</w:t>
      </w:r>
    </w:p>
    <w:p w14:paraId="06944CA4" w14:textId="3339C412" w:rsidR="00984B59" w:rsidRPr="00B15278" w:rsidRDefault="00984B59" w:rsidP="00C34E0F">
      <w:pPr>
        <w:pStyle w:val="ListParagraph"/>
        <w:numPr>
          <w:ilvl w:val="0"/>
          <w:numId w:val="14"/>
        </w:numPr>
        <w:rPr>
          <w:rFonts w:ascii="Times New Roman" w:eastAsia="Times New Roman" w:hAnsi="Times New Roman" w:cs="Times New Roman"/>
          <w:sz w:val="24"/>
          <w:szCs w:val="24"/>
        </w:rPr>
      </w:pPr>
      <w:r w:rsidRPr="00B15278">
        <w:rPr>
          <w:rFonts w:ascii="Times New Roman" w:eastAsia="Times New Roman" w:hAnsi="Times New Roman" w:cs="Times New Roman"/>
          <w:sz w:val="24"/>
          <w:szCs w:val="24"/>
        </w:rPr>
        <w:t>Establishing and disseminating preferred routing measures;</w:t>
      </w:r>
    </w:p>
    <w:p w14:paraId="024CDB57" w14:textId="33BAEDFD" w:rsidR="00984B59" w:rsidRPr="00B15278" w:rsidRDefault="00984B59" w:rsidP="00C34E0F">
      <w:pPr>
        <w:pStyle w:val="ListParagraph"/>
        <w:numPr>
          <w:ilvl w:val="0"/>
          <w:numId w:val="14"/>
        </w:numPr>
        <w:rPr>
          <w:rFonts w:ascii="Times New Roman" w:eastAsia="Times New Roman" w:hAnsi="Times New Roman" w:cs="Times New Roman"/>
          <w:sz w:val="24"/>
          <w:szCs w:val="24"/>
        </w:rPr>
      </w:pPr>
      <w:r w:rsidRPr="00B15278">
        <w:rPr>
          <w:rFonts w:ascii="Times New Roman" w:eastAsia="Times New Roman" w:hAnsi="Times New Roman" w:cs="Times New Roman"/>
          <w:sz w:val="24"/>
          <w:szCs w:val="24"/>
        </w:rPr>
        <w:t>Developing capabilities to transmit safety and environmental information to vessels via AIS transmitters and other means;</w:t>
      </w:r>
    </w:p>
    <w:p w14:paraId="59874F14" w14:textId="6D6EE3A0" w:rsidR="00984B59" w:rsidRPr="00B15278" w:rsidRDefault="00984B59" w:rsidP="00C34E0F">
      <w:pPr>
        <w:pStyle w:val="ListParagraph"/>
        <w:numPr>
          <w:ilvl w:val="0"/>
          <w:numId w:val="14"/>
        </w:numPr>
        <w:rPr>
          <w:rFonts w:ascii="Times New Roman" w:eastAsia="Times New Roman" w:hAnsi="Times New Roman" w:cs="Times New Roman"/>
          <w:sz w:val="24"/>
          <w:szCs w:val="24"/>
        </w:rPr>
      </w:pPr>
      <w:r w:rsidRPr="00B15278">
        <w:rPr>
          <w:rFonts w:ascii="Times New Roman" w:eastAsia="Times New Roman" w:hAnsi="Times New Roman" w:cs="Times New Roman"/>
          <w:sz w:val="24"/>
          <w:szCs w:val="24"/>
        </w:rPr>
        <w:t>Establishing processes for transmitting real time information on sea ice concentrations and other relevant information such as walrus haul outs;   </w:t>
      </w:r>
    </w:p>
    <w:p w14:paraId="36F18E22" w14:textId="4157BA66" w:rsidR="00984B59" w:rsidRPr="00B15278" w:rsidRDefault="00984B59" w:rsidP="00C34E0F">
      <w:pPr>
        <w:pStyle w:val="ListParagraph"/>
        <w:numPr>
          <w:ilvl w:val="0"/>
          <w:numId w:val="14"/>
        </w:numPr>
        <w:rPr>
          <w:rFonts w:ascii="Times New Roman" w:eastAsia="Times New Roman" w:hAnsi="Times New Roman" w:cs="Times New Roman"/>
          <w:sz w:val="24"/>
          <w:szCs w:val="24"/>
        </w:rPr>
      </w:pPr>
      <w:r w:rsidRPr="00B15278">
        <w:rPr>
          <w:rFonts w:ascii="Times New Roman" w:eastAsia="Times New Roman" w:hAnsi="Times New Roman" w:cs="Times New Roman"/>
          <w:sz w:val="24"/>
          <w:szCs w:val="24"/>
        </w:rPr>
        <w:t>Ensuring the capability to immediately locate and communicate with response resources; and</w:t>
      </w:r>
    </w:p>
    <w:p w14:paraId="6BE66CFD" w14:textId="20F3C4E3" w:rsidR="00984B59" w:rsidRPr="00B15278" w:rsidRDefault="00984B59" w:rsidP="00C34E0F">
      <w:pPr>
        <w:pStyle w:val="ListParagraph"/>
        <w:numPr>
          <w:ilvl w:val="0"/>
          <w:numId w:val="14"/>
        </w:numPr>
        <w:rPr>
          <w:rFonts w:ascii="Times New Roman" w:eastAsia="Times New Roman" w:hAnsi="Times New Roman" w:cs="Times New Roman"/>
          <w:sz w:val="24"/>
          <w:szCs w:val="24"/>
        </w:rPr>
      </w:pPr>
      <w:r w:rsidRPr="00B15278">
        <w:rPr>
          <w:rFonts w:ascii="Times New Roman" w:eastAsia="Times New Roman" w:hAnsi="Times New Roman" w:cs="Times New Roman"/>
          <w:sz w:val="24"/>
          <w:szCs w:val="24"/>
        </w:rPr>
        <w:t>Request vessels engage with Coastal States upon approaching their waters to inform of their communications capabilities and voyage plan, and should ensure they have the technology to communicate with Coastal States or their representative organization as well as be able to receive, process and display AIS transmitted information.</w:t>
      </w:r>
    </w:p>
    <w:p w14:paraId="06F01830" w14:textId="33D2F756" w:rsidR="00984B59" w:rsidRPr="00B15278" w:rsidRDefault="00D7714F" w:rsidP="00306462">
      <w:pPr>
        <w:spacing w:before="120" w:after="120" w:line="240" w:lineRule="auto"/>
        <w:outlineLvl w:val="0"/>
        <w:rPr>
          <w:rFonts w:ascii="Times New Roman" w:hAnsi="Times New Roman" w:cs="Times New Roman"/>
          <w:b/>
          <w:bCs/>
          <w:sz w:val="24"/>
          <w:szCs w:val="24"/>
        </w:rPr>
      </w:pPr>
      <w:r w:rsidRPr="00B15278">
        <w:rPr>
          <w:rFonts w:ascii="Times New Roman" w:hAnsi="Times New Roman" w:cs="Times New Roman"/>
          <w:b/>
          <w:bCs/>
          <w:sz w:val="24"/>
          <w:szCs w:val="24"/>
        </w:rPr>
        <w:t xml:space="preserve">Resources: </w:t>
      </w:r>
    </w:p>
    <w:p w14:paraId="3F675B16" w14:textId="5CCB0FCE" w:rsidR="00D7714F" w:rsidRPr="00B15278" w:rsidRDefault="00D7714F" w:rsidP="00306462">
      <w:pPr>
        <w:spacing w:before="120" w:after="120" w:line="240" w:lineRule="auto"/>
        <w:outlineLvl w:val="0"/>
        <w:rPr>
          <w:rFonts w:ascii="Times New Roman" w:hAnsi="Times New Roman" w:cs="Times New Roman"/>
          <w:bCs/>
          <w:sz w:val="24"/>
          <w:szCs w:val="24"/>
        </w:rPr>
      </w:pPr>
      <w:r w:rsidRPr="00B15278">
        <w:rPr>
          <w:rFonts w:ascii="Times New Roman" w:hAnsi="Times New Roman" w:cs="Times New Roman"/>
          <w:bCs/>
          <w:sz w:val="24"/>
          <w:szCs w:val="24"/>
        </w:rPr>
        <w:t xml:space="preserve">Marine Exchange of Alaska: </w:t>
      </w:r>
      <w:hyperlink r:id="rId16" w:history="1">
        <w:r w:rsidRPr="00B15278">
          <w:rPr>
            <w:rStyle w:val="Hyperlink"/>
            <w:rFonts w:ascii="Times New Roman" w:hAnsi="Times New Roman" w:cs="Times New Roman"/>
            <w:bCs/>
            <w:color w:val="auto"/>
            <w:sz w:val="24"/>
            <w:szCs w:val="24"/>
          </w:rPr>
          <w:t>http://www.mxak.org/</w:t>
        </w:r>
      </w:hyperlink>
    </w:p>
    <w:p w14:paraId="13AAF874" w14:textId="48DDFAEC" w:rsidR="00984B59" w:rsidRPr="00B15278" w:rsidRDefault="00984B59" w:rsidP="00306462">
      <w:pPr>
        <w:spacing w:before="120" w:after="120" w:line="240" w:lineRule="auto"/>
        <w:outlineLvl w:val="0"/>
        <w:rPr>
          <w:rFonts w:ascii="Times New Roman" w:hAnsi="Times New Roman" w:cs="Times New Roman"/>
          <w:b/>
          <w:bCs/>
          <w:sz w:val="24"/>
          <w:szCs w:val="24"/>
        </w:rPr>
      </w:pPr>
      <w:r w:rsidRPr="00B15278">
        <w:rPr>
          <w:rFonts w:ascii="Times New Roman" w:hAnsi="Times New Roman" w:cs="Times New Roman"/>
          <w:b/>
          <w:bCs/>
          <w:sz w:val="24"/>
          <w:szCs w:val="24"/>
        </w:rPr>
        <w:t>Routing Measures and Low Impact Corridors</w:t>
      </w:r>
    </w:p>
    <w:p w14:paraId="210A3855" w14:textId="3473A6F7" w:rsidR="00984B59" w:rsidRPr="00B15278" w:rsidRDefault="00984B59" w:rsidP="00BC1AF0">
      <w:pPr>
        <w:spacing w:after="0" w:line="240" w:lineRule="auto"/>
        <w:contextualSpacing/>
        <w:rPr>
          <w:rFonts w:ascii="Times New Roman" w:hAnsi="Times New Roman" w:cs="Times New Roman"/>
          <w:sz w:val="24"/>
          <w:szCs w:val="24"/>
        </w:rPr>
      </w:pPr>
      <w:r w:rsidRPr="00B15278">
        <w:rPr>
          <w:rFonts w:ascii="Times New Roman" w:hAnsi="Times New Roman" w:cs="Times New Roman"/>
          <w:b/>
          <w:sz w:val="24"/>
          <w:szCs w:val="24"/>
          <w:shd w:val="clear" w:color="auto" w:fill="FFFFFF"/>
        </w:rPr>
        <w:lastRenderedPageBreak/>
        <w:t>Overview:</w:t>
      </w:r>
      <w:r w:rsidRPr="00B15278">
        <w:rPr>
          <w:rFonts w:ascii="Times New Roman" w:hAnsi="Times New Roman" w:cs="Times New Roman"/>
          <w:sz w:val="24"/>
          <w:szCs w:val="24"/>
          <w:shd w:val="clear" w:color="auto" w:fill="FFFFFF"/>
        </w:rPr>
        <w:t xml:space="preserve"> </w:t>
      </w:r>
      <w:r w:rsidRPr="00B15278">
        <w:rPr>
          <w:rFonts w:ascii="Times New Roman" w:hAnsi="Times New Roman" w:cs="Times New Roman"/>
          <w:sz w:val="24"/>
          <w:szCs w:val="24"/>
        </w:rPr>
        <w:t>Routing measures can be established to increase vessel safety, guide vessels to the most appropriate areas, or divert them from inappropriate areas. Use of designated ship traffic lanes</w:t>
      </w:r>
      <w:r w:rsidR="00E83A39" w:rsidRPr="00B15278">
        <w:rPr>
          <w:rFonts w:ascii="Times New Roman" w:hAnsi="Times New Roman" w:cs="Times New Roman"/>
          <w:sz w:val="24"/>
          <w:szCs w:val="24"/>
        </w:rPr>
        <w:t>, especially in the Arctic, where most areas have not been surveyed by modern equipment, if at all,</w:t>
      </w:r>
      <w:r w:rsidRPr="00B15278">
        <w:rPr>
          <w:rFonts w:ascii="Times New Roman" w:hAnsi="Times New Roman" w:cs="Times New Roman"/>
          <w:sz w:val="24"/>
          <w:szCs w:val="24"/>
        </w:rPr>
        <w:t xml:space="preserve"> can ensure that vessels travel along safe routes that have been charted to modern standards. Areas to be avoided (ATBAs) can be established in hazardous areas or areas of ecological or biological significance to maximize safety and minimize risk to the environment. </w:t>
      </w:r>
    </w:p>
    <w:p w14:paraId="201FE594" w14:textId="77777777" w:rsidR="00984B59" w:rsidRPr="00B15278" w:rsidRDefault="00984B59" w:rsidP="00BC1AF0">
      <w:pPr>
        <w:spacing w:after="0" w:line="240" w:lineRule="auto"/>
        <w:contextualSpacing/>
        <w:rPr>
          <w:rFonts w:ascii="Times New Roman" w:hAnsi="Times New Roman" w:cs="Times New Roman"/>
          <w:sz w:val="24"/>
          <w:szCs w:val="24"/>
        </w:rPr>
      </w:pPr>
    </w:p>
    <w:p w14:paraId="02B72A4C" w14:textId="15BB53D0" w:rsidR="00984B59" w:rsidRPr="00B15278" w:rsidRDefault="00984B59" w:rsidP="00BC1AF0">
      <w:pPr>
        <w:spacing w:after="0" w:line="240" w:lineRule="auto"/>
        <w:contextualSpacing/>
        <w:rPr>
          <w:rFonts w:ascii="Times New Roman" w:hAnsi="Times New Roman" w:cs="Times New Roman"/>
          <w:b/>
          <w:sz w:val="24"/>
          <w:szCs w:val="24"/>
        </w:rPr>
      </w:pPr>
      <w:r w:rsidRPr="00B15278">
        <w:rPr>
          <w:rFonts w:ascii="Times New Roman" w:hAnsi="Times New Roman" w:cs="Times New Roman"/>
          <w:b/>
          <w:sz w:val="24"/>
          <w:szCs w:val="24"/>
        </w:rPr>
        <w:t xml:space="preserve">Example of regulation or best practices: </w:t>
      </w:r>
      <w:r w:rsidRPr="00B15278">
        <w:rPr>
          <w:rFonts w:ascii="Times New Roman" w:hAnsi="Times New Roman" w:cs="Times New Roman"/>
          <w:sz w:val="24"/>
          <w:szCs w:val="24"/>
        </w:rPr>
        <w:t xml:space="preserve">In the Aleutian Islands, the IMO designated five recommendatory ATBAs to reduce risks of </w:t>
      </w:r>
      <w:proofErr w:type="gramStart"/>
      <w:r w:rsidRPr="00B15278">
        <w:rPr>
          <w:rFonts w:ascii="Times New Roman" w:hAnsi="Times New Roman" w:cs="Times New Roman"/>
          <w:sz w:val="24"/>
          <w:szCs w:val="24"/>
        </w:rPr>
        <w:t>a grounding</w:t>
      </w:r>
      <w:proofErr w:type="gramEnd"/>
      <w:r w:rsidRPr="00B15278">
        <w:rPr>
          <w:rFonts w:ascii="Times New Roman" w:hAnsi="Times New Roman" w:cs="Times New Roman"/>
          <w:sz w:val="24"/>
          <w:szCs w:val="24"/>
        </w:rPr>
        <w:t>.</w:t>
      </w:r>
      <w:r w:rsidRPr="00B15278">
        <w:rPr>
          <w:rStyle w:val="EndnoteReference"/>
          <w:rFonts w:ascii="Times New Roman" w:hAnsi="Times New Roman" w:cs="Times New Roman"/>
          <w:sz w:val="24"/>
          <w:szCs w:val="24"/>
        </w:rPr>
        <w:endnoteReference w:id="33"/>
      </w:r>
      <w:r w:rsidRPr="00B15278">
        <w:rPr>
          <w:rFonts w:ascii="Times New Roman" w:hAnsi="Times New Roman" w:cs="Times New Roman"/>
          <w:sz w:val="24"/>
          <w:szCs w:val="24"/>
        </w:rPr>
        <w:t xml:space="preserve"> Similar actions are under consideration in the Bering Sea and Strait region, where the preliminary findings of a USCG Port Access Route Study (PARS) include recommendations for a shipping lane (that has been charted to modern standards) and complementary ATBAs that protect areas important to subsistence from various vessel traffic impacts. In the future, the USCG may undertake </w:t>
      </w:r>
      <w:proofErr w:type="gramStart"/>
      <w:r w:rsidRPr="00B15278">
        <w:rPr>
          <w:rFonts w:ascii="Times New Roman" w:hAnsi="Times New Roman" w:cs="Times New Roman"/>
          <w:sz w:val="24"/>
          <w:szCs w:val="24"/>
        </w:rPr>
        <w:t>another PARS</w:t>
      </w:r>
      <w:proofErr w:type="gramEnd"/>
      <w:r w:rsidRPr="00B15278">
        <w:rPr>
          <w:rFonts w:ascii="Times New Roman" w:hAnsi="Times New Roman" w:cs="Times New Roman"/>
          <w:sz w:val="24"/>
          <w:szCs w:val="24"/>
        </w:rPr>
        <w:t xml:space="preserve"> to explore routing needs in the Chukchi and Beaufort Sea areas. </w:t>
      </w:r>
    </w:p>
    <w:p w14:paraId="47DE5CAE" w14:textId="74687FC0" w:rsidR="00984B59" w:rsidRPr="00B15278" w:rsidRDefault="00984B59" w:rsidP="00BC1AF0">
      <w:p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Transport Canada and the Canadian Coast Guard are developing routing measures pursuant to the Northern Marine Transportation Corridors Initiative (NMTCI). </w:t>
      </w:r>
      <w:r w:rsidRPr="00B15278">
        <w:rPr>
          <w:rFonts w:ascii="Times New Roman" w:hAnsi="Times New Roman" w:cs="Times New Roman"/>
          <w:bCs/>
          <w:sz w:val="24"/>
          <w:szCs w:val="24"/>
        </w:rPr>
        <w:t xml:space="preserve">An study, </w:t>
      </w:r>
      <w:r w:rsidRPr="00B15278">
        <w:rPr>
          <w:rFonts w:ascii="Times New Roman" w:hAnsi="Times New Roman" w:cs="Times New Roman"/>
          <w:i/>
          <w:sz w:val="24"/>
          <w:szCs w:val="24"/>
        </w:rPr>
        <w:t xml:space="preserve">The Integrated Arctic Corridors Framework – Planning for Responsible Arctic Shipping in Canada's Arctic </w:t>
      </w:r>
      <w:r w:rsidRPr="00B15278">
        <w:rPr>
          <w:rFonts w:ascii="Times New Roman" w:hAnsi="Times New Roman" w:cs="Times New Roman"/>
          <w:i/>
          <w:iCs/>
          <w:sz w:val="24"/>
          <w:szCs w:val="24"/>
        </w:rPr>
        <w:t>Waters</w:t>
      </w:r>
      <w:r w:rsidRPr="00B15278">
        <w:rPr>
          <w:rFonts w:ascii="Times New Roman" w:hAnsi="Times New Roman" w:cs="Times New Roman"/>
          <w:sz w:val="24"/>
          <w:szCs w:val="24"/>
        </w:rPr>
        <w:t xml:space="preserve"> </w:t>
      </w:r>
      <w:r w:rsidRPr="00B15278">
        <w:rPr>
          <w:rFonts w:ascii="Times New Roman" w:hAnsi="Times New Roman" w:cs="Times New Roman"/>
          <w:bCs/>
          <w:sz w:val="24"/>
          <w:szCs w:val="24"/>
        </w:rPr>
        <w:t>illustrates how through the integration of Canadian vessel traffic patterns, environmental protections and Inuit rights, Corridors can be built that ensure safe and low impact shipping</w:t>
      </w:r>
      <w:r w:rsidRPr="00B15278">
        <w:rPr>
          <w:rFonts w:ascii="Times New Roman" w:hAnsi="Times New Roman" w:cs="Times New Roman"/>
          <w:sz w:val="24"/>
          <w:szCs w:val="24"/>
        </w:rPr>
        <w:t>.</w:t>
      </w:r>
      <w:r w:rsidRPr="00B15278" w:rsidDel="00022CAA">
        <w:rPr>
          <w:rFonts w:ascii="Times New Roman" w:hAnsi="Times New Roman" w:cs="Times New Roman"/>
          <w:sz w:val="24"/>
          <w:szCs w:val="24"/>
        </w:rPr>
        <w:t xml:space="preserve"> </w:t>
      </w:r>
    </w:p>
    <w:p w14:paraId="38966C76" w14:textId="77777777" w:rsidR="00984B59" w:rsidRPr="00B15278" w:rsidRDefault="00984B59" w:rsidP="00306462">
      <w:pPr>
        <w:spacing w:before="120" w:after="120" w:line="240" w:lineRule="auto"/>
        <w:outlineLvl w:val="0"/>
        <w:rPr>
          <w:rFonts w:ascii="Times New Roman" w:hAnsi="Times New Roman" w:cs="Times New Roman"/>
          <w:b/>
          <w:sz w:val="24"/>
          <w:szCs w:val="24"/>
        </w:rPr>
      </w:pPr>
      <w:r w:rsidRPr="00B15278">
        <w:rPr>
          <w:rFonts w:ascii="Times New Roman" w:hAnsi="Times New Roman" w:cs="Times New Roman"/>
          <w:b/>
          <w:sz w:val="24"/>
          <w:szCs w:val="24"/>
        </w:rPr>
        <w:t xml:space="preserve">Recommendation: </w:t>
      </w:r>
    </w:p>
    <w:p w14:paraId="7DCBAEE6" w14:textId="489D319C" w:rsidR="00984B59" w:rsidRPr="00B15278" w:rsidRDefault="00984B59" w:rsidP="00BC1AF0">
      <w:p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Establish low impact corridors which:</w:t>
      </w:r>
    </w:p>
    <w:p w14:paraId="2D91A888" w14:textId="5D96C514" w:rsidR="00984B59" w:rsidRPr="00B15278" w:rsidRDefault="00984B59" w:rsidP="00BC1AF0">
      <w:pPr>
        <w:pStyle w:val="ListParagraph"/>
        <w:numPr>
          <w:ilvl w:val="0"/>
          <w:numId w:val="4"/>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Have sufficient and modern hydrographic data;</w:t>
      </w:r>
    </w:p>
    <w:p w14:paraId="7CE37F22" w14:textId="7C136AED" w:rsidR="00984B59" w:rsidRPr="00B15278" w:rsidRDefault="00984B59" w:rsidP="00BC1AF0">
      <w:pPr>
        <w:pStyle w:val="ListParagraph"/>
        <w:numPr>
          <w:ilvl w:val="0"/>
          <w:numId w:val="4"/>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Predictable and acceptable search and rescue response times which align with southern standards;</w:t>
      </w:r>
    </w:p>
    <w:p w14:paraId="6AC844EB" w14:textId="0FF9FE10" w:rsidR="00984B59" w:rsidRPr="00B15278" w:rsidRDefault="00984B59" w:rsidP="00BC1AF0">
      <w:pPr>
        <w:pStyle w:val="ListParagraph"/>
        <w:numPr>
          <w:ilvl w:val="0"/>
          <w:numId w:val="4"/>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Divert vessels from potentially hazardous regions;</w:t>
      </w:r>
    </w:p>
    <w:p w14:paraId="24F75C7C" w14:textId="4BEE76B1" w:rsidR="00984B59" w:rsidRPr="00B15278" w:rsidRDefault="00984B59" w:rsidP="00BC1AF0">
      <w:pPr>
        <w:pStyle w:val="ListParagraph"/>
        <w:numPr>
          <w:ilvl w:val="0"/>
          <w:numId w:val="4"/>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Protect known marine mammal feeding and calving areas and other vulnerable wildlife concentration areas; provide seasonal restrictions to account for marine mammal migration routes; and have guidance in place on speed limits to avoid disturbance to marine mammals including approach distances;</w:t>
      </w:r>
    </w:p>
    <w:p w14:paraId="6625EF10" w14:textId="164C342D" w:rsidR="00984B59" w:rsidRPr="00B15278" w:rsidRDefault="00984B59" w:rsidP="00BC1AF0">
      <w:pPr>
        <w:pStyle w:val="ListParagraph"/>
        <w:numPr>
          <w:ilvl w:val="0"/>
          <w:numId w:val="4"/>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Give precedence to hunting activities and subsistence use;</w:t>
      </w:r>
    </w:p>
    <w:p w14:paraId="682617A2" w14:textId="4E543BBD" w:rsidR="00984B59" w:rsidRPr="00B15278" w:rsidRDefault="00984B59" w:rsidP="00BC1AF0">
      <w:pPr>
        <w:pStyle w:val="ListParagraph"/>
        <w:numPr>
          <w:ilvl w:val="0"/>
          <w:numId w:val="4"/>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Require reporting into national and international authorities; </w:t>
      </w:r>
    </w:p>
    <w:p w14:paraId="0915FDAA" w14:textId="3F1CF7E5" w:rsidR="00984B59" w:rsidRPr="00B15278" w:rsidRDefault="00984B59" w:rsidP="00BC1AF0">
      <w:pPr>
        <w:pStyle w:val="ListParagraph"/>
        <w:numPr>
          <w:ilvl w:val="0"/>
          <w:numId w:val="4"/>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Provide guidance for reducing impact on </w:t>
      </w:r>
      <w:r w:rsidR="00A746E6">
        <w:rPr>
          <w:rFonts w:ascii="Times New Roman" w:hAnsi="Times New Roman" w:cs="Times New Roman"/>
          <w:sz w:val="24"/>
          <w:szCs w:val="24"/>
        </w:rPr>
        <w:t>ice</w:t>
      </w:r>
      <w:r w:rsidR="00A746E6" w:rsidRPr="00B15278">
        <w:rPr>
          <w:rFonts w:ascii="Times New Roman" w:hAnsi="Times New Roman" w:cs="Times New Roman"/>
          <w:sz w:val="24"/>
          <w:szCs w:val="24"/>
        </w:rPr>
        <w:t xml:space="preserve"> </w:t>
      </w:r>
      <w:r w:rsidRPr="00B15278">
        <w:rPr>
          <w:rFonts w:ascii="Times New Roman" w:hAnsi="Times New Roman" w:cs="Times New Roman"/>
          <w:sz w:val="24"/>
          <w:szCs w:val="24"/>
        </w:rPr>
        <w:t>habitat</w:t>
      </w:r>
      <w:r w:rsidR="00A746E6">
        <w:rPr>
          <w:rFonts w:ascii="Times New Roman" w:hAnsi="Times New Roman" w:cs="Times New Roman"/>
          <w:sz w:val="24"/>
          <w:szCs w:val="24"/>
        </w:rPr>
        <w:t>s</w:t>
      </w:r>
      <w:r w:rsidRPr="00B15278">
        <w:rPr>
          <w:rFonts w:ascii="Times New Roman" w:hAnsi="Times New Roman" w:cs="Times New Roman"/>
          <w:sz w:val="24"/>
          <w:szCs w:val="24"/>
        </w:rPr>
        <w:t>;</w:t>
      </w:r>
      <w:r w:rsidR="003A4E32" w:rsidRPr="00B15278">
        <w:rPr>
          <w:rFonts w:ascii="Times New Roman" w:hAnsi="Times New Roman" w:cs="Times New Roman"/>
          <w:sz w:val="24"/>
          <w:szCs w:val="24"/>
        </w:rPr>
        <w:t xml:space="preserve"> and</w:t>
      </w:r>
    </w:p>
    <w:p w14:paraId="69B43B53" w14:textId="1BA10122" w:rsidR="00984B59" w:rsidRPr="00B15278" w:rsidRDefault="00984B59" w:rsidP="00BC1AF0">
      <w:pPr>
        <w:pStyle w:val="ListParagraph"/>
        <w:numPr>
          <w:ilvl w:val="0"/>
          <w:numId w:val="4"/>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Frequent reporting into national</w:t>
      </w:r>
      <w:r w:rsidR="003A4E32" w:rsidRPr="00B15278">
        <w:rPr>
          <w:rFonts w:ascii="Times New Roman" w:hAnsi="Times New Roman" w:cs="Times New Roman"/>
          <w:sz w:val="24"/>
          <w:szCs w:val="24"/>
        </w:rPr>
        <w:t xml:space="preserve"> and international authorities. </w:t>
      </w:r>
    </w:p>
    <w:p w14:paraId="45247CA8" w14:textId="77777777" w:rsidR="00984B59" w:rsidRPr="00B15278" w:rsidRDefault="00984B59" w:rsidP="00306462">
      <w:pPr>
        <w:spacing w:before="120" w:after="120" w:line="240" w:lineRule="auto"/>
        <w:outlineLvl w:val="0"/>
        <w:rPr>
          <w:rFonts w:ascii="Times New Roman" w:hAnsi="Times New Roman" w:cs="Times New Roman"/>
          <w:b/>
          <w:sz w:val="24"/>
          <w:szCs w:val="24"/>
        </w:rPr>
      </w:pPr>
      <w:r w:rsidRPr="00B15278">
        <w:rPr>
          <w:rFonts w:ascii="Times New Roman" w:hAnsi="Times New Roman" w:cs="Times New Roman"/>
          <w:b/>
          <w:sz w:val="24"/>
          <w:szCs w:val="24"/>
        </w:rPr>
        <w:t>Resources:</w:t>
      </w:r>
    </w:p>
    <w:p w14:paraId="23CF13C5" w14:textId="77777777" w:rsidR="00984B59" w:rsidRPr="00B15278" w:rsidRDefault="00984B59" w:rsidP="00BC1AF0">
      <w:p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United States Coast Guard Port Access Route Proposal:  </w:t>
      </w:r>
      <w:hyperlink r:id="rId17" w:history="1">
        <w:r w:rsidRPr="00B15278">
          <w:rPr>
            <w:rStyle w:val="Hyperlink"/>
            <w:rFonts w:ascii="Times New Roman" w:hAnsi="Times New Roman" w:cs="Times New Roman"/>
            <w:color w:val="auto"/>
            <w:sz w:val="24"/>
            <w:szCs w:val="24"/>
          </w:rPr>
          <w:t>https://www.regulations.gov/docket?D=USCG-2014-0941</w:t>
        </w:r>
      </w:hyperlink>
      <w:r w:rsidRPr="00B15278">
        <w:rPr>
          <w:rFonts w:ascii="Times New Roman" w:hAnsi="Times New Roman" w:cs="Times New Roman"/>
          <w:sz w:val="24"/>
          <w:szCs w:val="24"/>
        </w:rPr>
        <w:t xml:space="preserve"> (under supporting documents folder)</w:t>
      </w:r>
    </w:p>
    <w:p w14:paraId="5A364521" w14:textId="77777777" w:rsidR="00984B59" w:rsidRPr="00B15278" w:rsidRDefault="00984B59" w:rsidP="00BC1AF0">
      <w:pPr>
        <w:spacing w:before="120" w:after="120" w:line="240" w:lineRule="auto"/>
        <w:rPr>
          <w:rFonts w:ascii="Times New Roman" w:hAnsi="Times New Roman" w:cs="Times New Roman"/>
          <w:b/>
          <w:bCs/>
          <w:sz w:val="24"/>
          <w:szCs w:val="24"/>
        </w:rPr>
      </w:pPr>
      <w:r w:rsidRPr="00B15278">
        <w:rPr>
          <w:rFonts w:ascii="Times New Roman" w:hAnsi="Times New Roman" w:cs="Times New Roman"/>
          <w:i/>
          <w:sz w:val="24"/>
          <w:szCs w:val="24"/>
        </w:rPr>
        <w:t xml:space="preserve">The Integrated Arctic Corridors Framework – Planning for Responsible Arctic Shipping in Canada's Arctic </w:t>
      </w:r>
      <w:r w:rsidRPr="00B15278">
        <w:rPr>
          <w:rFonts w:ascii="Times New Roman" w:hAnsi="Times New Roman" w:cs="Times New Roman"/>
          <w:i/>
          <w:iCs/>
          <w:sz w:val="24"/>
          <w:szCs w:val="24"/>
        </w:rPr>
        <w:t>Waters</w:t>
      </w:r>
      <w:r w:rsidRPr="00B15278">
        <w:rPr>
          <w:rFonts w:ascii="Times New Roman" w:hAnsi="Times New Roman" w:cs="Times New Roman"/>
          <w:sz w:val="24"/>
          <w:szCs w:val="24"/>
        </w:rPr>
        <w:t xml:space="preserve">: </w:t>
      </w:r>
      <w:hyperlink r:id="rId18">
        <w:r w:rsidRPr="00B15278">
          <w:rPr>
            <w:rStyle w:val="Hyperlink"/>
            <w:rFonts w:ascii="Times New Roman" w:hAnsi="Times New Roman" w:cs="Times New Roman"/>
            <w:color w:val="auto"/>
            <w:sz w:val="24"/>
            <w:szCs w:val="24"/>
          </w:rPr>
          <w:t>http://www.pewtrusts.org/~/media/assets/2016/04/the-integrated-arctic-corridors-framework.pdf</w:t>
        </w:r>
      </w:hyperlink>
      <w:r w:rsidRPr="00B15278">
        <w:rPr>
          <w:rFonts w:ascii="Times New Roman" w:hAnsi="Times New Roman" w:cs="Times New Roman"/>
          <w:sz w:val="24"/>
          <w:szCs w:val="24"/>
        </w:rPr>
        <w:t xml:space="preserve"> </w:t>
      </w:r>
    </w:p>
    <w:p w14:paraId="5800FE03" w14:textId="77777777" w:rsidR="00984B59" w:rsidRPr="00B15278" w:rsidRDefault="00984B59" w:rsidP="00BC1AF0">
      <w:pPr>
        <w:rPr>
          <w:rFonts w:ascii="Times New Roman" w:hAnsi="Times New Roman" w:cs="Times New Roman"/>
          <w:b/>
          <w:sz w:val="24"/>
          <w:szCs w:val="24"/>
        </w:rPr>
      </w:pPr>
    </w:p>
    <w:p w14:paraId="5495BBDD" w14:textId="34511DB6" w:rsidR="00217273" w:rsidRPr="00B15278" w:rsidRDefault="00217273" w:rsidP="00217273">
      <w:pPr>
        <w:spacing w:before="120" w:after="120" w:line="240" w:lineRule="auto"/>
        <w:rPr>
          <w:rFonts w:ascii="Times New Roman" w:eastAsiaTheme="minorEastAsia" w:hAnsi="Times New Roman" w:cs="Times New Roman"/>
          <w:sz w:val="24"/>
          <w:szCs w:val="24"/>
          <w:u w:val="single"/>
        </w:rPr>
      </w:pPr>
      <w:r w:rsidRPr="00B15278">
        <w:rPr>
          <w:rFonts w:ascii="Times New Roman" w:hAnsi="Times New Roman" w:cs="Times New Roman"/>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908"/>
      </w:tblGrid>
      <w:tr w:rsidR="00217273" w:rsidRPr="00B15278" w14:paraId="499AAC9F" w14:textId="77777777" w:rsidTr="00EB5020">
        <w:trPr>
          <w:trHeight w:val="356"/>
        </w:trPr>
        <w:tc>
          <w:tcPr>
            <w:tcW w:w="1908" w:type="dxa"/>
          </w:tcPr>
          <w:p w14:paraId="0F54F72A" w14:textId="77777777" w:rsidR="00217273" w:rsidRPr="00B15278" w:rsidRDefault="00217273" w:rsidP="00EB5020">
            <w:pPr>
              <w:autoSpaceDE w:val="0"/>
              <w:autoSpaceDN w:val="0"/>
              <w:adjustRightInd w:val="0"/>
              <w:spacing w:after="0" w:line="240" w:lineRule="auto"/>
              <w:rPr>
                <w:rFonts w:ascii="Times New Roman" w:hAnsi="Times New Roman" w:cs="Times New Roman"/>
                <w:sz w:val="24"/>
                <w:szCs w:val="24"/>
              </w:rPr>
            </w:pPr>
          </w:p>
        </w:tc>
      </w:tr>
    </w:tbl>
    <w:p w14:paraId="281EA4E7" w14:textId="77777777" w:rsidR="00984B59" w:rsidRPr="00B15278" w:rsidRDefault="00984B59" w:rsidP="00BC1AF0">
      <w:pPr>
        <w:spacing w:before="120" w:after="120" w:line="240" w:lineRule="auto"/>
        <w:rPr>
          <w:rFonts w:ascii="Times New Roman" w:hAnsi="Times New Roman" w:cs="Times New Roman"/>
          <w:b/>
          <w:bCs/>
          <w:sz w:val="24"/>
          <w:szCs w:val="24"/>
        </w:rPr>
      </w:pPr>
      <w:r w:rsidRPr="00B15278">
        <w:rPr>
          <w:rFonts w:ascii="Times New Roman" w:hAnsi="Times New Roman" w:cs="Times New Roman"/>
          <w:b/>
          <w:bCs/>
          <w:sz w:val="24"/>
          <w:szCs w:val="24"/>
        </w:rPr>
        <w:t xml:space="preserve">Heavy Fuel Oil </w:t>
      </w:r>
    </w:p>
    <w:p w14:paraId="3AA8EB2A" w14:textId="56672BAA" w:rsidR="00984B59" w:rsidRPr="00B15278" w:rsidRDefault="00984B59" w:rsidP="00BC1AF0">
      <w:pPr>
        <w:rPr>
          <w:rFonts w:ascii="Times New Roman" w:eastAsiaTheme="minorEastAsia" w:hAnsi="Times New Roman" w:cs="Times New Roman"/>
          <w:sz w:val="24"/>
          <w:szCs w:val="24"/>
        </w:rPr>
      </w:pPr>
      <w:r w:rsidRPr="00B15278">
        <w:rPr>
          <w:rFonts w:ascii="Times New Roman" w:eastAsiaTheme="minorEastAsia" w:hAnsi="Times New Roman" w:cs="Times New Roman"/>
          <w:b/>
          <w:sz w:val="24"/>
          <w:szCs w:val="24"/>
        </w:rPr>
        <w:t>Overview:</w:t>
      </w:r>
      <w:r w:rsidRPr="00B15278">
        <w:rPr>
          <w:rFonts w:ascii="Times New Roman" w:eastAsiaTheme="minorEastAsia" w:hAnsi="Times New Roman" w:cs="Times New Roman"/>
          <w:sz w:val="24"/>
          <w:szCs w:val="24"/>
        </w:rPr>
        <w:t xml:space="preserve"> </w:t>
      </w:r>
    </w:p>
    <w:p w14:paraId="7D527B67" w14:textId="5FF76570" w:rsidR="00217273" w:rsidRPr="00B15278" w:rsidRDefault="00AD5B0B" w:rsidP="00BC1AF0">
      <w:pPr>
        <w:rPr>
          <w:rFonts w:ascii="Times New Roman" w:eastAsiaTheme="minorEastAsia" w:hAnsi="Times New Roman" w:cs="Times New Roman"/>
          <w:sz w:val="24"/>
          <w:szCs w:val="24"/>
        </w:rPr>
      </w:pPr>
      <w:r w:rsidRPr="00B15278">
        <w:rPr>
          <w:rFonts w:ascii="Times New Roman" w:eastAsia="Times New Roman" w:hAnsi="Times New Roman" w:cs="Times New Roman"/>
          <w:sz w:val="24"/>
          <w:szCs w:val="24"/>
        </w:rPr>
        <w:t xml:space="preserve">Most large seagoing vessels use HFO, also known as residual fuel or bunker fuel, due to its low cost. </w:t>
      </w:r>
      <w:r w:rsidRPr="00B15278">
        <w:rPr>
          <w:rFonts w:ascii="Times New Roman" w:eastAsiaTheme="minorEastAsia" w:hAnsi="Times New Roman" w:cs="Times New Roman"/>
          <w:sz w:val="24"/>
          <w:szCs w:val="24"/>
        </w:rPr>
        <w:t xml:space="preserve">In the event of a spill, </w:t>
      </w:r>
      <w:r w:rsidR="00984B59" w:rsidRPr="00B15278">
        <w:rPr>
          <w:rFonts w:ascii="Times New Roman" w:eastAsiaTheme="minorEastAsia" w:hAnsi="Times New Roman" w:cs="Times New Roman"/>
          <w:sz w:val="24"/>
          <w:szCs w:val="24"/>
        </w:rPr>
        <w:t xml:space="preserve">HFO breaks </w:t>
      </w:r>
      <w:r w:rsidRPr="00B15278">
        <w:rPr>
          <w:rFonts w:ascii="Times New Roman" w:eastAsiaTheme="minorEastAsia" w:hAnsi="Times New Roman" w:cs="Times New Roman"/>
          <w:sz w:val="24"/>
          <w:szCs w:val="24"/>
        </w:rPr>
        <w:t>down extremely</w:t>
      </w:r>
      <w:r w:rsidR="00984B59" w:rsidRPr="00B15278">
        <w:rPr>
          <w:rFonts w:ascii="Times New Roman" w:eastAsiaTheme="minorEastAsia" w:hAnsi="Times New Roman" w:cs="Times New Roman"/>
          <w:sz w:val="24"/>
          <w:szCs w:val="24"/>
        </w:rPr>
        <w:t xml:space="preserve"> slowly</w:t>
      </w:r>
      <w:r w:rsidR="00046830" w:rsidRPr="00B15278">
        <w:rPr>
          <w:rFonts w:ascii="Times New Roman" w:eastAsiaTheme="minorEastAsia" w:hAnsi="Times New Roman" w:cs="Times New Roman"/>
          <w:sz w:val="24"/>
          <w:szCs w:val="24"/>
        </w:rPr>
        <w:t xml:space="preserve">, is virtually impossible to clean up, </w:t>
      </w:r>
      <w:r w:rsidR="00984B59" w:rsidRPr="00B15278">
        <w:rPr>
          <w:rFonts w:ascii="Times New Roman" w:eastAsiaTheme="minorEastAsia" w:hAnsi="Times New Roman" w:cs="Times New Roman"/>
          <w:sz w:val="24"/>
          <w:szCs w:val="24"/>
        </w:rPr>
        <w:t>and will have long term, devastating effects on both livelihoods and ecosystems.</w:t>
      </w:r>
      <w:r w:rsidR="005F3167" w:rsidRPr="00B15278">
        <w:rPr>
          <w:rFonts w:ascii="Times New Roman" w:eastAsiaTheme="minorEastAsia" w:hAnsi="Times New Roman" w:cs="Times New Roman"/>
          <w:sz w:val="24"/>
          <w:szCs w:val="24"/>
        </w:rPr>
        <w:t xml:space="preserve"> </w:t>
      </w:r>
      <w:r w:rsidR="00984B59" w:rsidRPr="00B15278">
        <w:rPr>
          <w:rFonts w:ascii="Times New Roman" w:eastAsiaTheme="minorEastAsia" w:hAnsi="Times New Roman" w:cs="Times New Roman"/>
          <w:sz w:val="24"/>
          <w:szCs w:val="24"/>
        </w:rPr>
        <w:t xml:space="preserve">HFO is also the source of harmful and significantly higher emissions of air pollutants, including </w:t>
      </w:r>
      <w:proofErr w:type="spellStart"/>
      <w:r w:rsidR="00984B59" w:rsidRPr="00B15278">
        <w:rPr>
          <w:rFonts w:ascii="Times New Roman" w:eastAsiaTheme="minorEastAsia" w:hAnsi="Times New Roman" w:cs="Times New Roman"/>
          <w:sz w:val="24"/>
          <w:szCs w:val="24"/>
        </w:rPr>
        <w:t>sulphur</w:t>
      </w:r>
      <w:proofErr w:type="spellEnd"/>
      <w:r w:rsidR="00984B59" w:rsidRPr="00B15278">
        <w:rPr>
          <w:rFonts w:ascii="Times New Roman" w:eastAsiaTheme="minorEastAsia" w:hAnsi="Times New Roman" w:cs="Times New Roman"/>
          <w:sz w:val="24"/>
          <w:szCs w:val="24"/>
        </w:rPr>
        <w:t xml:space="preserve"> oxide</w:t>
      </w:r>
      <w:r w:rsidR="005F3167" w:rsidRPr="00B15278">
        <w:rPr>
          <w:rFonts w:ascii="Times New Roman" w:eastAsiaTheme="minorEastAsia" w:hAnsi="Times New Roman" w:cs="Times New Roman"/>
          <w:sz w:val="24"/>
          <w:szCs w:val="24"/>
        </w:rPr>
        <w:t>s</w:t>
      </w:r>
      <w:r w:rsidR="00984B59" w:rsidRPr="00B15278">
        <w:rPr>
          <w:rFonts w:ascii="Times New Roman" w:eastAsiaTheme="minorEastAsia" w:hAnsi="Times New Roman" w:cs="Times New Roman"/>
          <w:sz w:val="24"/>
          <w:szCs w:val="24"/>
        </w:rPr>
        <w:t>, nitrogen oxide</w:t>
      </w:r>
      <w:r w:rsidR="005F3167" w:rsidRPr="00B15278">
        <w:rPr>
          <w:rFonts w:ascii="Times New Roman" w:eastAsiaTheme="minorEastAsia" w:hAnsi="Times New Roman" w:cs="Times New Roman"/>
          <w:sz w:val="24"/>
          <w:szCs w:val="24"/>
        </w:rPr>
        <w:t>s</w:t>
      </w:r>
      <w:r w:rsidR="00984B59" w:rsidRPr="00B15278">
        <w:rPr>
          <w:rFonts w:ascii="Times New Roman" w:eastAsiaTheme="minorEastAsia" w:hAnsi="Times New Roman" w:cs="Times New Roman"/>
          <w:sz w:val="24"/>
          <w:szCs w:val="24"/>
        </w:rPr>
        <w:t>, particulate matter, and black carbon.</w:t>
      </w:r>
      <w:r w:rsidR="00EA6815" w:rsidRPr="00B15278">
        <w:rPr>
          <w:rStyle w:val="EndnoteReference"/>
          <w:rFonts w:ascii="Times New Roman" w:eastAsiaTheme="minorEastAsia" w:hAnsi="Times New Roman" w:cs="Times New Roman"/>
          <w:sz w:val="24"/>
          <w:szCs w:val="24"/>
        </w:rPr>
        <w:endnoteReference w:id="34"/>
      </w:r>
      <w:r w:rsidR="00EA6815" w:rsidRPr="00B15278">
        <w:rPr>
          <w:rFonts w:ascii="Times New Roman" w:eastAsiaTheme="minorEastAsia" w:hAnsi="Times New Roman" w:cs="Times New Roman"/>
          <w:sz w:val="24"/>
          <w:szCs w:val="24"/>
        </w:rPr>
        <w:t xml:space="preserve"> </w:t>
      </w:r>
    </w:p>
    <w:p w14:paraId="445EC48B" w14:textId="57A6178E" w:rsidR="00AD5B0B" w:rsidRPr="00B15278" w:rsidRDefault="00AD5B0B" w:rsidP="00BC1AF0">
      <w:pPr>
        <w:rPr>
          <w:rFonts w:ascii="Times New Roman" w:eastAsiaTheme="minorEastAsia" w:hAnsi="Times New Roman" w:cs="Times New Roman"/>
          <w:sz w:val="24"/>
          <w:szCs w:val="24"/>
        </w:rPr>
      </w:pPr>
      <w:r w:rsidRPr="00B15278">
        <w:rPr>
          <w:rFonts w:ascii="Times New Roman" w:eastAsiaTheme="minorEastAsia" w:hAnsi="Times New Roman" w:cs="Times New Roman"/>
          <w:sz w:val="24"/>
          <w:szCs w:val="24"/>
        </w:rPr>
        <w:t xml:space="preserve">The U.S. and Canada announced a "phase down" of HFO from ships operating in the Arctic. The two governments had already acknowledged that a "heavy fuel oil spill in the Arctic could cause long-term damage to the environment" in a document submitted to the 70th session of the IMO Marine Environment Protection Committee (MEPC). Recently, the U.S. and Canada, with co-sponsorship from Finland, Iceland, Norway, Germany and the Netherlands, submitted a proposal for a new output in the IMO MEPC work </w:t>
      </w:r>
      <w:proofErr w:type="spellStart"/>
      <w:r w:rsidRPr="00B15278">
        <w:rPr>
          <w:rFonts w:ascii="Times New Roman" w:eastAsiaTheme="minorEastAsia" w:hAnsi="Times New Roman" w:cs="Times New Roman"/>
          <w:sz w:val="24"/>
          <w:szCs w:val="24"/>
        </w:rPr>
        <w:t>programme</w:t>
      </w:r>
      <w:proofErr w:type="spellEnd"/>
      <w:r w:rsidRPr="00B15278">
        <w:rPr>
          <w:rFonts w:ascii="Times New Roman" w:eastAsiaTheme="minorEastAsia" w:hAnsi="Times New Roman" w:cs="Times New Roman"/>
          <w:sz w:val="24"/>
          <w:szCs w:val="24"/>
        </w:rPr>
        <w:t xml:space="preserve"> to develop measures to reduce risks of use and carriage of HFO as fuel by ships in Arctic waters. This proposal will be considered at the 71st session of MEPC in July 2017.</w:t>
      </w:r>
    </w:p>
    <w:p w14:paraId="605513C1" w14:textId="77777777" w:rsidR="00984B59" w:rsidRPr="00B15278" w:rsidRDefault="00984B59" w:rsidP="00306462">
      <w:pPr>
        <w:outlineLvl w:val="0"/>
        <w:rPr>
          <w:rFonts w:ascii="Times New Roman" w:eastAsiaTheme="minorEastAsia" w:hAnsi="Times New Roman" w:cs="Times New Roman"/>
          <w:b/>
          <w:sz w:val="24"/>
          <w:szCs w:val="24"/>
        </w:rPr>
      </w:pPr>
      <w:r w:rsidRPr="00B15278">
        <w:rPr>
          <w:rFonts w:ascii="Times New Roman" w:eastAsiaTheme="minorEastAsia" w:hAnsi="Times New Roman" w:cs="Times New Roman"/>
          <w:b/>
          <w:sz w:val="24"/>
          <w:szCs w:val="24"/>
        </w:rPr>
        <w:t>Examples of regulation or best practices:</w:t>
      </w:r>
    </w:p>
    <w:p w14:paraId="3E7CB56A" w14:textId="77777777" w:rsidR="00046830" w:rsidRPr="00B15278" w:rsidRDefault="00046830" w:rsidP="00046830">
      <w:pPr>
        <w:rPr>
          <w:rFonts w:ascii="Times New Roman" w:eastAsiaTheme="minorEastAsia" w:hAnsi="Times New Roman" w:cs="Times New Roman"/>
          <w:sz w:val="24"/>
          <w:szCs w:val="24"/>
        </w:rPr>
      </w:pPr>
      <w:r w:rsidRPr="00B15278">
        <w:rPr>
          <w:rFonts w:ascii="Times New Roman" w:eastAsiaTheme="minorEastAsia" w:hAnsi="Times New Roman" w:cs="Times New Roman"/>
          <w:sz w:val="24"/>
          <w:szCs w:val="24"/>
        </w:rPr>
        <w:t>HFO is already banned throughout the Antarctic (south of 60</w:t>
      </w:r>
      <w:r w:rsidRPr="00B15278">
        <w:rPr>
          <w:rFonts w:ascii="Times New Roman" w:eastAsiaTheme="minorEastAsia" w:hAnsi="Times New Roman" w:cs="Times New Roman"/>
          <w:sz w:val="24"/>
          <w:szCs w:val="24"/>
          <w:vertAlign w:val="superscript"/>
        </w:rPr>
        <w:t>o</w:t>
      </w:r>
      <w:r w:rsidRPr="00B15278">
        <w:rPr>
          <w:rFonts w:ascii="Times New Roman" w:eastAsiaTheme="minorEastAsia" w:hAnsi="Times New Roman" w:cs="Times New Roman"/>
          <w:sz w:val="24"/>
          <w:szCs w:val="24"/>
        </w:rPr>
        <w:t>S), and in protected areas off the coast of Svalbard, Norway, because of its potential spill impact on wildlife.</w:t>
      </w:r>
    </w:p>
    <w:p w14:paraId="67237315" w14:textId="77777777" w:rsidR="00984B59" w:rsidRPr="00B15278" w:rsidRDefault="00984B59" w:rsidP="00BC1AF0">
      <w:pPr>
        <w:spacing w:before="120" w:after="120" w:line="240" w:lineRule="auto"/>
        <w:rPr>
          <w:rFonts w:ascii="Times New Roman" w:eastAsia="Calibri" w:hAnsi="Times New Roman" w:cs="Times New Roman"/>
          <w:sz w:val="24"/>
          <w:szCs w:val="24"/>
        </w:rPr>
      </w:pPr>
      <w:r w:rsidRPr="00B15278">
        <w:rPr>
          <w:rFonts w:ascii="Times New Roman" w:eastAsiaTheme="minorEastAsia" w:hAnsi="Times New Roman" w:cs="Times New Roman"/>
          <w:b/>
          <w:iCs/>
          <w:sz w:val="24"/>
          <w:szCs w:val="24"/>
        </w:rPr>
        <w:t>Recommendation:</w:t>
      </w:r>
      <w:r w:rsidRPr="00B15278">
        <w:rPr>
          <w:rFonts w:ascii="Times New Roman" w:eastAsiaTheme="minorEastAsia" w:hAnsi="Times New Roman" w:cs="Times New Roman"/>
          <w:i/>
          <w:iCs/>
          <w:sz w:val="24"/>
          <w:szCs w:val="24"/>
        </w:rPr>
        <w:t xml:space="preserve"> </w:t>
      </w:r>
      <w:r w:rsidRPr="00B15278">
        <w:rPr>
          <w:rFonts w:ascii="Times New Roman" w:eastAsiaTheme="minorEastAsia" w:hAnsi="Times New Roman" w:cs="Times New Roman"/>
          <w:sz w:val="24"/>
          <w:szCs w:val="24"/>
        </w:rPr>
        <w:t xml:space="preserve">Follow the guidelines in the </w:t>
      </w:r>
      <w:r w:rsidRPr="00B15278">
        <w:rPr>
          <w:rFonts w:ascii="Times New Roman" w:eastAsia="Calibri" w:hAnsi="Times New Roman" w:cs="Times New Roman"/>
          <w:sz w:val="24"/>
          <w:szCs w:val="24"/>
        </w:rPr>
        <w:t>Polar Code Part II-B, 1.1 which encourages ships operating in the Arctic Ocean to apply MARPOL Regulation 43 (banning the use and carriage of HFO in the Southern Ocean).</w:t>
      </w:r>
    </w:p>
    <w:p w14:paraId="5602EB68" w14:textId="77777777" w:rsidR="00984B59" w:rsidRPr="00B15278" w:rsidRDefault="00984B59" w:rsidP="00306462">
      <w:pPr>
        <w:spacing w:before="120" w:after="120" w:line="240" w:lineRule="auto"/>
        <w:outlineLvl w:val="0"/>
        <w:rPr>
          <w:rFonts w:ascii="Times New Roman" w:hAnsi="Times New Roman" w:cs="Times New Roman"/>
          <w:b/>
          <w:bCs/>
          <w:sz w:val="24"/>
          <w:szCs w:val="24"/>
        </w:rPr>
      </w:pPr>
      <w:r w:rsidRPr="00B15278">
        <w:rPr>
          <w:rFonts w:ascii="Times New Roman" w:hAnsi="Times New Roman" w:cs="Times New Roman"/>
          <w:b/>
          <w:bCs/>
          <w:sz w:val="24"/>
          <w:szCs w:val="24"/>
        </w:rPr>
        <w:t xml:space="preserve">Resources: </w:t>
      </w:r>
    </w:p>
    <w:p w14:paraId="490DDB82" w14:textId="3137F1C0" w:rsidR="00984B59" w:rsidRPr="00B15278" w:rsidRDefault="00984B59" w:rsidP="00306462">
      <w:pPr>
        <w:spacing w:before="120" w:after="120" w:line="240" w:lineRule="auto"/>
        <w:outlineLvl w:val="0"/>
        <w:rPr>
          <w:rFonts w:ascii="Times New Roman" w:hAnsi="Times New Roman" w:cs="Times New Roman"/>
          <w:bCs/>
          <w:sz w:val="24"/>
          <w:szCs w:val="24"/>
        </w:rPr>
      </w:pPr>
      <w:r w:rsidRPr="00B15278">
        <w:rPr>
          <w:rFonts w:ascii="Times New Roman" w:hAnsi="Times New Roman" w:cs="Times New Roman"/>
          <w:sz w:val="24"/>
          <w:szCs w:val="24"/>
        </w:rPr>
        <w:t xml:space="preserve">Svalbard’s HFO ban: </w:t>
      </w:r>
      <w:hyperlink r:id="rId19" w:history="1">
        <w:r w:rsidRPr="00B15278">
          <w:rPr>
            <w:rStyle w:val="Hyperlink"/>
            <w:rFonts w:ascii="Times New Roman" w:hAnsi="Times New Roman" w:cs="Times New Roman"/>
            <w:bCs/>
            <w:color w:val="auto"/>
            <w:sz w:val="24"/>
            <w:szCs w:val="24"/>
          </w:rPr>
          <w:t>http://www.sysselmannen.no/en/Shortcuts/Ban-on-heavy-fuel-oil/</w:t>
        </w:r>
      </w:hyperlink>
    </w:p>
    <w:p w14:paraId="2403F2DA" w14:textId="00EE5C12" w:rsidR="005F3167" w:rsidRPr="00B15278" w:rsidRDefault="005F3167" w:rsidP="00BC1AF0">
      <w:pPr>
        <w:spacing w:before="120" w:after="120" w:line="240" w:lineRule="auto"/>
        <w:rPr>
          <w:rFonts w:ascii="Times New Roman" w:hAnsi="Times New Roman" w:cs="Times New Roman"/>
          <w:bCs/>
          <w:sz w:val="24"/>
          <w:szCs w:val="24"/>
        </w:rPr>
      </w:pPr>
      <w:proofErr w:type="gramStart"/>
      <w:r w:rsidRPr="00B15278">
        <w:rPr>
          <w:rFonts w:ascii="Times New Roman" w:hAnsi="Times New Roman" w:cs="Times New Roman"/>
          <w:bCs/>
          <w:sz w:val="24"/>
          <w:szCs w:val="24"/>
        </w:rPr>
        <w:t>Heavy fuel oil use in Arctic shipping in 2015.</w:t>
      </w:r>
      <w:proofErr w:type="gramEnd"/>
      <w:r w:rsidRPr="00B15278">
        <w:rPr>
          <w:rFonts w:ascii="Times New Roman" w:hAnsi="Times New Roman" w:cs="Times New Roman"/>
          <w:bCs/>
          <w:sz w:val="24"/>
          <w:szCs w:val="24"/>
        </w:rPr>
        <w:t xml:space="preserve"> </w:t>
      </w:r>
      <w:r w:rsidRPr="00B15278">
        <w:rPr>
          <w:rFonts w:ascii="Times New Roman" w:hAnsi="Times New Roman" w:cs="Times New Roman"/>
          <w:sz w:val="24"/>
          <w:szCs w:val="24"/>
        </w:rPr>
        <w:t>http://www.theicct.org/heavy-fuel-oil-use-arctic-shipping-2015</w:t>
      </w:r>
    </w:p>
    <w:p w14:paraId="317B8C28" w14:textId="5077158C" w:rsidR="00984B59" w:rsidRPr="00B15278" w:rsidRDefault="00984B59" w:rsidP="00BC1AF0">
      <w:pPr>
        <w:spacing w:before="120" w:after="120" w:line="240" w:lineRule="auto"/>
        <w:rPr>
          <w:rFonts w:ascii="Times New Roman" w:hAnsi="Times New Roman" w:cs="Times New Roman"/>
          <w:bCs/>
          <w:sz w:val="24"/>
          <w:szCs w:val="24"/>
        </w:rPr>
      </w:pPr>
      <w:r w:rsidRPr="00B15278">
        <w:rPr>
          <w:rFonts w:ascii="Times New Roman" w:hAnsi="Times New Roman" w:cs="Times New Roman"/>
          <w:bCs/>
          <w:sz w:val="24"/>
          <w:szCs w:val="24"/>
        </w:rPr>
        <w:t xml:space="preserve">Alternatives to heavy fuel oil use in the Arctic: Economic and environmental tradeoffs: </w:t>
      </w:r>
      <w:hyperlink r:id="rId20" w:history="1">
        <w:r w:rsidRPr="00B15278">
          <w:rPr>
            <w:rStyle w:val="Hyperlink"/>
            <w:rFonts w:ascii="Times New Roman" w:hAnsi="Times New Roman" w:cs="Times New Roman"/>
            <w:color w:val="auto"/>
            <w:sz w:val="24"/>
            <w:szCs w:val="24"/>
          </w:rPr>
          <w:t>http://www.theicct.org/alternatives-to-Arctic-HFO-use-economic-and-environmental-tradeoffs</w:t>
        </w:r>
      </w:hyperlink>
      <w:r w:rsidRPr="00B15278">
        <w:rPr>
          <w:rFonts w:ascii="Times New Roman" w:hAnsi="Times New Roman" w:cs="Times New Roman"/>
          <w:bCs/>
          <w:sz w:val="24"/>
          <w:szCs w:val="24"/>
        </w:rPr>
        <w:t xml:space="preserve"> </w:t>
      </w:r>
    </w:p>
    <w:p w14:paraId="3D77A0A8" w14:textId="11DDBF67" w:rsidR="005F3167" w:rsidRPr="00B15278" w:rsidRDefault="005F3167" w:rsidP="00BC1AF0">
      <w:pPr>
        <w:spacing w:before="120" w:after="120" w:line="240" w:lineRule="auto"/>
        <w:rPr>
          <w:rFonts w:ascii="Times New Roman" w:hAnsi="Times New Roman" w:cs="Times New Roman"/>
          <w:bCs/>
          <w:sz w:val="24"/>
          <w:szCs w:val="24"/>
        </w:rPr>
      </w:pPr>
      <w:proofErr w:type="gramStart"/>
      <w:r w:rsidRPr="00B15278">
        <w:rPr>
          <w:rFonts w:ascii="Times New Roman" w:hAnsi="Times New Roman" w:cs="Times New Roman"/>
          <w:bCs/>
          <w:sz w:val="24"/>
          <w:szCs w:val="24"/>
        </w:rPr>
        <w:t>An analysis of heavy fuel oil use and carriage and black carbon emissions from ships in the Arctic in 2015, with projections to 2020 and 2025.</w:t>
      </w:r>
      <w:proofErr w:type="gramEnd"/>
      <w:r w:rsidR="00D2692B" w:rsidRPr="00B15278">
        <w:rPr>
          <w:rFonts w:ascii="Times New Roman" w:hAnsi="Times New Roman" w:cs="Times New Roman"/>
          <w:bCs/>
          <w:sz w:val="24"/>
          <w:szCs w:val="24"/>
        </w:rPr>
        <w:t xml:space="preserve"> [Available May 2017].</w:t>
      </w:r>
      <w:r w:rsidRPr="00B15278">
        <w:rPr>
          <w:rFonts w:ascii="Times New Roman" w:hAnsi="Times New Roman" w:cs="Times New Roman"/>
          <w:bCs/>
          <w:sz w:val="24"/>
          <w:szCs w:val="24"/>
        </w:rPr>
        <w:t xml:space="preserve"> </w:t>
      </w:r>
      <w:hyperlink r:id="rId21" w:history="1">
        <w:r w:rsidR="00F32BD1" w:rsidRPr="00B15278">
          <w:rPr>
            <w:rStyle w:val="Hyperlink"/>
            <w:rFonts w:ascii="Times New Roman" w:hAnsi="Times New Roman" w:cs="Times New Roman"/>
            <w:bCs/>
            <w:color w:val="auto"/>
            <w:sz w:val="24"/>
            <w:szCs w:val="24"/>
          </w:rPr>
          <w:t>http://www.theicct.org/2015-heavy-fuel-oil-use-and-black-carbon-emissions-from-ships-in-arctic-projections-2020-2025</w:t>
        </w:r>
      </w:hyperlink>
    </w:p>
    <w:p w14:paraId="1DA46C66" w14:textId="77777777" w:rsidR="00CD529D" w:rsidRPr="00B15278" w:rsidRDefault="00CD529D" w:rsidP="00CD529D">
      <w:pPr>
        <w:spacing w:before="120" w:after="120" w:line="240" w:lineRule="auto"/>
        <w:rPr>
          <w:rFonts w:ascii="Times New Roman" w:hAnsi="Times New Roman" w:cs="Times New Roman"/>
          <w:bCs/>
          <w:sz w:val="24"/>
          <w:szCs w:val="24"/>
        </w:rPr>
      </w:pPr>
      <w:r w:rsidRPr="00B15278">
        <w:rPr>
          <w:rFonts w:ascii="Times New Roman" w:hAnsi="Times New Roman" w:cs="Times New Roman"/>
          <w:bCs/>
          <w:sz w:val="24"/>
          <w:szCs w:val="24"/>
        </w:rPr>
        <w:t xml:space="preserve">The Bering Strait Risk Assessment: Provides an overview of persistent fuel use and its risks in the Bering Strait Region: </w:t>
      </w:r>
      <w:hyperlink r:id="rId22" w:history="1">
        <w:r w:rsidRPr="00B15278">
          <w:rPr>
            <w:rStyle w:val="Hyperlink"/>
            <w:rFonts w:ascii="Times New Roman" w:hAnsi="Times New Roman" w:cs="Times New Roman"/>
            <w:bCs/>
            <w:color w:val="auto"/>
            <w:sz w:val="24"/>
            <w:szCs w:val="24"/>
          </w:rPr>
          <w:t>http://www.oceanconservancy.org/places/arctic/bering-sea-vessel-traffic.pdf</w:t>
        </w:r>
      </w:hyperlink>
      <w:r w:rsidRPr="00B15278">
        <w:rPr>
          <w:rFonts w:ascii="Times New Roman" w:hAnsi="Times New Roman" w:cs="Times New Roman"/>
          <w:bCs/>
          <w:sz w:val="24"/>
          <w:szCs w:val="24"/>
        </w:rPr>
        <w:t xml:space="preserve"> </w:t>
      </w:r>
      <w:r w:rsidRPr="00B15278">
        <w:rPr>
          <w:rFonts w:ascii="Times New Roman" w:hAnsi="Times New Roman" w:cs="Times New Roman"/>
          <w:bCs/>
          <w:sz w:val="24"/>
          <w:szCs w:val="24"/>
        </w:rPr>
        <w:fldChar w:fldCharType="begin"/>
      </w:r>
      <w:r w:rsidRPr="00B15278">
        <w:rPr>
          <w:rFonts w:ascii="Times New Roman" w:hAnsi="Times New Roman" w:cs="Times New Roman"/>
          <w:bCs/>
          <w:sz w:val="24"/>
          <w:szCs w:val="24"/>
        </w:rPr>
        <w:instrText xml:space="preserve">http://www.oceanconservancy.org/places/arctic/bering-sea-vessel-traffic.pdf" </w:instrText>
      </w:r>
      <w:r w:rsidRPr="00B15278">
        <w:rPr>
          <w:rFonts w:ascii="Times New Roman" w:hAnsi="Times New Roman" w:cs="Times New Roman"/>
          <w:bCs/>
          <w:sz w:val="24"/>
          <w:szCs w:val="24"/>
        </w:rPr>
        <w:fldChar w:fldCharType="separate"/>
      </w:r>
      <w:r w:rsidRPr="00B15278">
        <w:rPr>
          <w:rStyle w:val="Hyperlink"/>
          <w:rFonts w:ascii="Times New Roman" w:hAnsi="Times New Roman" w:cs="Times New Roman"/>
          <w:color w:val="auto"/>
          <w:sz w:val="24"/>
          <w:szCs w:val="24"/>
        </w:rPr>
        <w:t>http://www.oceanconservancy.org/places/arctic/bering-sea-vessel-traffic.pdf</w:t>
      </w:r>
      <w:r w:rsidRPr="00B15278">
        <w:rPr>
          <w:rFonts w:ascii="Times New Roman" w:hAnsi="Times New Roman" w:cs="Times New Roman"/>
          <w:bCs/>
          <w:sz w:val="24"/>
          <w:szCs w:val="24"/>
        </w:rPr>
        <w:fldChar w:fldCharType="end"/>
      </w:r>
    </w:p>
    <w:p w14:paraId="0F3A0F2F" w14:textId="77777777" w:rsidR="00984B59" w:rsidRPr="00B15278" w:rsidRDefault="00984B59" w:rsidP="00BC1AF0">
      <w:pPr>
        <w:spacing w:before="120" w:after="120" w:line="240" w:lineRule="auto"/>
        <w:rPr>
          <w:rFonts w:ascii="Times New Roman" w:hAnsi="Times New Roman" w:cs="Times New Roman"/>
          <w:b/>
          <w:bCs/>
          <w:sz w:val="24"/>
          <w:szCs w:val="24"/>
          <w:highlight w:val="yellow"/>
        </w:rPr>
      </w:pPr>
    </w:p>
    <w:p w14:paraId="0E69C383" w14:textId="41C12891" w:rsidR="00984B59" w:rsidRPr="00B15278" w:rsidRDefault="00984B59" w:rsidP="00306462">
      <w:pPr>
        <w:spacing w:before="120" w:after="120" w:line="240" w:lineRule="auto"/>
        <w:outlineLvl w:val="0"/>
        <w:rPr>
          <w:rFonts w:ascii="Times New Roman" w:hAnsi="Times New Roman" w:cs="Times New Roman"/>
          <w:b/>
          <w:bCs/>
          <w:sz w:val="24"/>
          <w:szCs w:val="24"/>
        </w:rPr>
      </w:pPr>
      <w:r w:rsidRPr="00B15278">
        <w:rPr>
          <w:rFonts w:ascii="Times New Roman" w:hAnsi="Times New Roman" w:cs="Times New Roman"/>
          <w:b/>
          <w:bCs/>
          <w:sz w:val="24"/>
          <w:szCs w:val="24"/>
        </w:rPr>
        <w:t>Air Emissions</w:t>
      </w:r>
    </w:p>
    <w:p w14:paraId="6BD68199" w14:textId="0F6252EC" w:rsidR="00984B59" w:rsidRPr="00B15278" w:rsidRDefault="00984B59" w:rsidP="00CA3238">
      <w:pPr>
        <w:spacing w:after="0" w:line="240" w:lineRule="auto"/>
        <w:rPr>
          <w:rFonts w:ascii="Times New Roman" w:hAnsi="Times New Roman" w:cs="Times New Roman"/>
          <w:sz w:val="24"/>
          <w:szCs w:val="24"/>
          <w:lang w:val="en-CA"/>
        </w:rPr>
      </w:pPr>
      <w:r w:rsidRPr="00B15278">
        <w:rPr>
          <w:rFonts w:ascii="Times New Roman" w:hAnsi="Times New Roman" w:cs="Times New Roman"/>
          <w:b/>
          <w:sz w:val="24"/>
          <w:szCs w:val="24"/>
        </w:rPr>
        <w:lastRenderedPageBreak/>
        <w:t>Overview:</w:t>
      </w:r>
      <w:r w:rsidRPr="00B15278">
        <w:rPr>
          <w:rFonts w:ascii="Times New Roman" w:hAnsi="Times New Roman" w:cs="Times New Roman"/>
          <w:sz w:val="24"/>
          <w:szCs w:val="24"/>
        </w:rPr>
        <w:t xml:space="preserve"> The great majority of commercial vessels are powered by diesel engines that run on HFO, distillates, or fuel blends. These engines generate combustion exhaust, releasing long and short lived pollutants into the atmosphere. </w:t>
      </w:r>
      <w:r w:rsidR="00CC23A3" w:rsidRPr="00B15278">
        <w:rPr>
          <w:rFonts w:ascii="Times New Roman" w:hAnsi="Times New Roman" w:cs="Times New Roman"/>
          <w:sz w:val="24"/>
          <w:szCs w:val="24"/>
        </w:rPr>
        <w:t>Many of t</w:t>
      </w:r>
      <w:r w:rsidRPr="00B15278">
        <w:rPr>
          <w:rFonts w:ascii="Times New Roman" w:hAnsi="Times New Roman" w:cs="Times New Roman"/>
          <w:sz w:val="24"/>
          <w:szCs w:val="24"/>
        </w:rPr>
        <w:t xml:space="preserve">hese pollutants contribute to </w:t>
      </w:r>
      <w:r w:rsidRPr="00B15278">
        <w:rPr>
          <w:rFonts w:ascii="Times New Roman" w:hAnsi="Times New Roman" w:cs="Times New Roman"/>
          <w:sz w:val="24"/>
          <w:szCs w:val="24"/>
          <w:lang w:val="en-CA"/>
        </w:rPr>
        <w:t xml:space="preserve">global warming, and </w:t>
      </w:r>
      <w:r w:rsidR="00CC23A3" w:rsidRPr="00B15278">
        <w:rPr>
          <w:rFonts w:ascii="Times New Roman" w:hAnsi="Times New Roman" w:cs="Times New Roman"/>
          <w:sz w:val="24"/>
          <w:szCs w:val="24"/>
          <w:lang w:val="en-CA"/>
        </w:rPr>
        <w:t xml:space="preserve">all </w:t>
      </w:r>
      <w:r w:rsidRPr="00B15278">
        <w:rPr>
          <w:rFonts w:ascii="Times New Roman" w:hAnsi="Times New Roman" w:cs="Times New Roman"/>
          <w:sz w:val="24"/>
          <w:szCs w:val="24"/>
          <w:lang w:val="en-CA"/>
        </w:rPr>
        <w:t>negatively impact human and environmental health.</w:t>
      </w:r>
    </w:p>
    <w:p w14:paraId="22A41767" w14:textId="77777777" w:rsidR="00EC24AB" w:rsidRPr="00B15278" w:rsidRDefault="00EC24AB" w:rsidP="00CA3238">
      <w:pPr>
        <w:spacing w:after="0" w:line="240" w:lineRule="auto"/>
        <w:rPr>
          <w:rFonts w:ascii="Times New Roman" w:hAnsi="Times New Roman" w:cs="Times New Roman"/>
          <w:sz w:val="24"/>
          <w:szCs w:val="24"/>
          <w:lang w:val="en-CA"/>
        </w:rPr>
      </w:pPr>
    </w:p>
    <w:p w14:paraId="029095B0" w14:textId="77777777" w:rsidR="00CA3238" w:rsidRPr="00B15278" w:rsidRDefault="00984B59" w:rsidP="00CA3238">
      <w:pPr>
        <w:widowControl w:val="0"/>
        <w:autoSpaceDE w:val="0"/>
        <w:autoSpaceDN w:val="0"/>
        <w:adjustRightInd w:val="0"/>
        <w:spacing w:after="0" w:line="240" w:lineRule="auto"/>
        <w:ind w:left="480" w:hanging="480"/>
        <w:rPr>
          <w:rFonts w:ascii="Times New Roman" w:hAnsi="Times New Roman" w:cs="Times New Roman"/>
          <w:sz w:val="24"/>
          <w:szCs w:val="24"/>
          <w:lang w:val="en-CA"/>
        </w:rPr>
      </w:pPr>
      <w:r w:rsidRPr="00B15278">
        <w:rPr>
          <w:rFonts w:ascii="Times New Roman" w:eastAsia="Times New Roman" w:hAnsi="Times New Roman" w:cs="Times New Roman"/>
          <w:sz w:val="24"/>
          <w:szCs w:val="24"/>
          <w:lang w:val="en"/>
        </w:rPr>
        <w:t>Carbon dioxide (CO</w:t>
      </w:r>
      <w:r w:rsidRPr="00B15278">
        <w:rPr>
          <w:rFonts w:ascii="Times New Roman" w:eastAsia="Times New Roman" w:hAnsi="Times New Roman" w:cs="Times New Roman"/>
          <w:sz w:val="24"/>
          <w:szCs w:val="24"/>
          <w:vertAlign w:val="subscript"/>
          <w:lang w:val="en"/>
        </w:rPr>
        <w:t>2</w:t>
      </w:r>
      <w:r w:rsidRPr="00B15278">
        <w:rPr>
          <w:rFonts w:ascii="Times New Roman" w:eastAsia="Times New Roman" w:hAnsi="Times New Roman" w:cs="Times New Roman"/>
          <w:sz w:val="24"/>
          <w:szCs w:val="24"/>
          <w:lang w:val="en"/>
        </w:rPr>
        <w:t xml:space="preserve">) makes up the bulk of emissions from any diesel engine. </w:t>
      </w:r>
      <w:r w:rsidRPr="00B15278">
        <w:rPr>
          <w:rFonts w:ascii="Times New Roman" w:hAnsi="Times New Roman" w:cs="Times New Roman"/>
          <w:sz w:val="24"/>
          <w:szCs w:val="24"/>
        </w:rPr>
        <w:t xml:space="preserve">As a </w:t>
      </w:r>
      <w:r w:rsidR="00EC24AB" w:rsidRPr="00B15278">
        <w:rPr>
          <w:rFonts w:ascii="Times New Roman" w:hAnsi="Times New Roman" w:cs="Times New Roman"/>
          <w:sz w:val="24"/>
          <w:szCs w:val="24"/>
          <w:lang w:val="en-CA"/>
        </w:rPr>
        <w:t>long-lived</w:t>
      </w:r>
    </w:p>
    <w:p w14:paraId="39315E30" w14:textId="0BDEC550" w:rsidR="00CA3238" w:rsidRPr="00B15278" w:rsidRDefault="00EC24AB" w:rsidP="00CA3238">
      <w:pPr>
        <w:widowControl w:val="0"/>
        <w:autoSpaceDE w:val="0"/>
        <w:autoSpaceDN w:val="0"/>
        <w:adjustRightInd w:val="0"/>
        <w:spacing w:after="0" w:line="240" w:lineRule="auto"/>
        <w:ind w:left="480" w:hanging="480"/>
        <w:rPr>
          <w:rFonts w:ascii="Times New Roman" w:hAnsi="Times New Roman" w:cs="Times New Roman"/>
          <w:sz w:val="24"/>
          <w:szCs w:val="24"/>
        </w:rPr>
      </w:pPr>
      <w:r w:rsidRPr="00B15278">
        <w:rPr>
          <w:rFonts w:ascii="Times New Roman" w:hAnsi="Times New Roman" w:cs="Times New Roman"/>
          <w:sz w:val="24"/>
          <w:szCs w:val="24"/>
          <w:lang w:val="en-CA"/>
        </w:rPr>
        <w:t>GHG,</w:t>
      </w:r>
      <w:r w:rsidR="00CA3238" w:rsidRPr="00B15278">
        <w:rPr>
          <w:rFonts w:ascii="Times New Roman" w:hAnsi="Times New Roman" w:cs="Times New Roman"/>
          <w:sz w:val="24"/>
          <w:szCs w:val="24"/>
          <w:lang w:val="en-CA"/>
        </w:rPr>
        <w:t xml:space="preserve"> </w:t>
      </w:r>
      <w:r w:rsidRPr="00B15278">
        <w:rPr>
          <w:rFonts w:ascii="Times New Roman" w:hAnsi="Times New Roman" w:cs="Times New Roman"/>
          <w:sz w:val="24"/>
          <w:szCs w:val="24"/>
          <w:lang w:val="en-CA"/>
        </w:rPr>
        <w:t>CO</w:t>
      </w:r>
      <w:r w:rsidRPr="00B15278">
        <w:rPr>
          <w:rFonts w:ascii="Times New Roman" w:hAnsi="Times New Roman" w:cs="Times New Roman"/>
          <w:sz w:val="24"/>
          <w:szCs w:val="24"/>
          <w:vertAlign w:val="subscript"/>
          <w:lang w:val="en-CA"/>
        </w:rPr>
        <w:t>2</w:t>
      </w:r>
      <w:r w:rsidR="00CA3238" w:rsidRPr="00B15278">
        <w:rPr>
          <w:rFonts w:ascii="Times New Roman" w:hAnsi="Times New Roman" w:cs="Times New Roman"/>
          <w:sz w:val="24"/>
          <w:szCs w:val="24"/>
          <w:lang w:val="en-CA"/>
        </w:rPr>
        <w:t xml:space="preserve"> </w:t>
      </w:r>
      <w:r w:rsidR="00984B59" w:rsidRPr="00B15278">
        <w:rPr>
          <w:rFonts w:ascii="Times New Roman" w:hAnsi="Times New Roman" w:cs="Times New Roman"/>
          <w:sz w:val="24"/>
          <w:szCs w:val="24"/>
          <w:lang w:val="en-CA"/>
        </w:rPr>
        <w:t>becomes well-mixed in the atmosphere and causes global warming.</w:t>
      </w:r>
      <w:r w:rsidR="00984B59" w:rsidRPr="00B15278">
        <w:rPr>
          <w:rStyle w:val="EndnoteReference"/>
          <w:rFonts w:ascii="Times New Roman" w:hAnsi="Times New Roman" w:cs="Times New Roman"/>
          <w:sz w:val="24"/>
          <w:szCs w:val="24"/>
          <w:lang w:val="en-CA"/>
        </w:rPr>
        <w:endnoteReference w:id="35"/>
      </w:r>
      <w:r w:rsidR="00984B59" w:rsidRPr="00B15278">
        <w:rPr>
          <w:rFonts w:ascii="Times New Roman" w:hAnsi="Times New Roman" w:cs="Times New Roman"/>
          <w:sz w:val="24"/>
          <w:szCs w:val="24"/>
          <w:lang w:val="en-CA"/>
        </w:rPr>
        <w:t xml:space="preserve"> </w:t>
      </w:r>
      <w:r w:rsidR="00560284" w:rsidRPr="00B15278">
        <w:rPr>
          <w:rFonts w:ascii="Times New Roman" w:hAnsi="Times New Roman" w:cs="Times New Roman"/>
          <w:sz w:val="24"/>
          <w:szCs w:val="24"/>
        </w:rPr>
        <w:t xml:space="preserve">In 2012, </w:t>
      </w:r>
    </w:p>
    <w:p w14:paraId="6C720678" w14:textId="718204E1" w:rsidR="00CA3238" w:rsidRPr="00B15278" w:rsidRDefault="00CA3238" w:rsidP="00217273">
      <w:pPr>
        <w:widowControl w:val="0"/>
        <w:autoSpaceDE w:val="0"/>
        <w:autoSpaceDN w:val="0"/>
        <w:adjustRightInd w:val="0"/>
        <w:spacing w:after="0" w:line="240" w:lineRule="auto"/>
        <w:rPr>
          <w:rFonts w:ascii="Times New Roman" w:hAnsi="Times New Roman" w:cs="Times New Roman"/>
          <w:sz w:val="24"/>
          <w:szCs w:val="24"/>
        </w:rPr>
      </w:pPr>
      <w:proofErr w:type="gramStart"/>
      <w:r w:rsidRPr="00B15278">
        <w:rPr>
          <w:rFonts w:ascii="Times New Roman" w:hAnsi="Times New Roman" w:cs="Times New Roman"/>
          <w:sz w:val="24"/>
          <w:szCs w:val="24"/>
        </w:rPr>
        <w:t>vessel</w:t>
      </w:r>
      <w:proofErr w:type="gramEnd"/>
      <w:r w:rsidRPr="00B15278">
        <w:rPr>
          <w:rFonts w:ascii="Times New Roman" w:hAnsi="Times New Roman" w:cs="Times New Roman"/>
          <w:sz w:val="24"/>
          <w:szCs w:val="24"/>
        </w:rPr>
        <w:t xml:space="preserve"> traffic</w:t>
      </w:r>
      <w:r w:rsidRPr="00B15278">
        <w:rPr>
          <w:rFonts w:ascii="Times New Roman" w:hAnsi="Times New Roman" w:cs="Times New Roman"/>
          <w:sz w:val="24"/>
          <w:szCs w:val="24"/>
          <w:lang w:val="en-CA"/>
        </w:rPr>
        <w:t xml:space="preserve"> </w:t>
      </w:r>
      <w:r w:rsidR="00560284" w:rsidRPr="00B15278">
        <w:rPr>
          <w:rFonts w:ascii="Times New Roman" w:hAnsi="Times New Roman" w:cs="Times New Roman"/>
          <w:sz w:val="24"/>
          <w:szCs w:val="24"/>
        </w:rPr>
        <w:t>accounted</w:t>
      </w:r>
      <w:r w:rsidRPr="00B15278">
        <w:rPr>
          <w:rFonts w:ascii="Times New Roman" w:hAnsi="Times New Roman" w:cs="Times New Roman"/>
          <w:sz w:val="24"/>
          <w:szCs w:val="24"/>
          <w:lang w:val="en-CA"/>
        </w:rPr>
        <w:t xml:space="preserve"> </w:t>
      </w:r>
      <w:r w:rsidR="00984B59" w:rsidRPr="00B15278">
        <w:rPr>
          <w:rFonts w:ascii="Times New Roman" w:hAnsi="Times New Roman" w:cs="Times New Roman"/>
          <w:sz w:val="24"/>
          <w:szCs w:val="24"/>
        </w:rPr>
        <w:t xml:space="preserve">for </w:t>
      </w:r>
      <w:r w:rsidR="00560284" w:rsidRPr="00B15278">
        <w:rPr>
          <w:rFonts w:ascii="Times New Roman" w:hAnsi="Times New Roman" w:cs="Times New Roman"/>
          <w:sz w:val="24"/>
          <w:szCs w:val="24"/>
        </w:rPr>
        <w:t>approximately 2.2</w:t>
      </w:r>
      <w:r w:rsidR="00984B59" w:rsidRPr="00B15278">
        <w:rPr>
          <w:rFonts w:ascii="Times New Roman" w:hAnsi="Times New Roman" w:cs="Times New Roman"/>
          <w:sz w:val="24"/>
          <w:szCs w:val="24"/>
        </w:rPr>
        <w:t xml:space="preserve"> percent of total greenhouse gas emissions worldwide. </w:t>
      </w:r>
      <w:r w:rsidR="00EC24AB" w:rsidRPr="00B15278">
        <w:rPr>
          <w:rStyle w:val="EndnoteReference"/>
          <w:rFonts w:ascii="Times New Roman" w:hAnsi="Times New Roman" w:cs="Times New Roman"/>
          <w:sz w:val="24"/>
          <w:szCs w:val="24"/>
        </w:rPr>
        <w:endnoteReference w:id="36"/>
      </w:r>
    </w:p>
    <w:p w14:paraId="350DBFEB" w14:textId="77777777" w:rsidR="00EF277C" w:rsidRPr="00B15278" w:rsidRDefault="00EF277C" w:rsidP="00CA3238">
      <w:pPr>
        <w:widowControl w:val="0"/>
        <w:autoSpaceDE w:val="0"/>
        <w:autoSpaceDN w:val="0"/>
        <w:adjustRightInd w:val="0"/>
        <w:spacing w:after="0" w:line="240" w:lineRule="auto"/>
        <w:ind w:left="480" w:hanging="480"/>
        <w:rPr>
          <w:rFonts w:ascii="Times New Roman" w:hAnsi="Times New Roman" w:cs="Times New Roman"/>
          <w:sz w:val="24"/>
          <w:szCs w:val="24"/>
        </w:rPr>
      </w:pPr>
    </w:p>
    <w:p w14:paraId="6560C0F5" w14:textId="77777777" w:rsidR="00046830" w:rsidRPr="00B15278" w:rsidRDefault="00984B59" w:rsidP="00046830">
      <w:pPr>
        <w:widowControl w:val="0"/>
        <w:autoSpaceDE w:val="0"/>
        <w:autoSpaceDN w:val="0"/>
        <w:adjustRightInd w:val="0"/>
        <w:spacing w:after="0" w:line="240" w:lineRule="auto"/>
        <w:ind w:left="480" w:hanging="480"/>
        <w:rPr>
          <w:rFonts w:ascii="Times New Roman" w:hAnsi="Times New Roman" w:cs="Times New Roman"/>
          <w:sz w:val="24"/>
          <w:szCs w:val="24"/>
          <w:lang w:val="en-CA"/>
        </w:rPr>
      </w:pPr>
      <w:r w:rsidRPr="00B15278">
        <w:rPr>
          <w:rFonts w:ascii="Times New Roman" w:eastAsia="Times New Roman" w:hAnsi="Times New Roman" w:cs="Times New Roman"/>
          <w:sz w:val="24"/>
          <w:szCs w:val="24"/>
          <w:lang w:val="en"/>
        </w:rPr>
        <w:t>CO</w:t>
      </w:r>
      <w:r w:rsidRPr="00B15278">
        <w:rPr>
          <w:rFonts w:ascii="Times New Roman" w:eastAsia="Times New Roman" w:hAnsi="Times New Roman" w:cs="Times New Roman"/>
          <w:sz w:val="24"/>
          <w:szCs w:val="24"/>
          <w:vertAlign w:val="subscript"/>
          <w:lang w:val="en"/>
        </w:rPr>
        <w:t>2</w:t>
      </w:r>
      <w:r w:rsidR="00CA3238" w:rsidRPr="00B15278">
        <w:rPr>
          <w:rFonts w:ascii="Times New Roman" w:hAnsi="Times New Roman" w:cs="Times New Roman"/>
          <w:sz w:val="24"/>
          <w:szCs w:val="24"/>
          <w:lang w:val="en-CA"/>
        </w:rPr>
        <w:t xml:space="preserve">, </w:t>
      </w:r>
      <w:proofErr w:type="spellStart"/>
      <w:r w:rsidRPr="00B15278">
        <w:rPr>
          <w:rFonts w:ascii="Times New Roman" w:hAnsi="Times New Roman" w:cs="Times New Roman"/>
          <w:sz w:val="24"/>
          <w:szCs w:val="24"/>
          <w:lang w:val="en-CA"/>
        </w:rPr>
        <w:t>SO</w:t>
      </w:r>
      <w:r w:rsidRPr="00B15278">
        <w:rPr>
          <w:rFonts w:ascii="Times New Roman" w:hAnsi="Times New Roman" w:cs="Times New Roman"/>
          <w:sz w:val="24"/>
          <w:szCs w:val="24"/>
          <w:vertAlign w:val="subscript"/>
          <w:lang w:val="en-CA"/>
        </w:rPr>
        <w:t>x</w:t>
      </w:r>
      <w:proofErr w:type="spellEnd"/>
      <w:r w:rsidRPr="00B15278">
        <w:rPr>
          <w:rFonts w:ascii="Times New Roman" w:hAnsi="Times New Roman" w:cs="Times New Roman"/>
          <w:sz w:val="24"/>
          <w:szCs w:val="24"/>
          <w:lang w:val="en-CA"/>
        </w:rPr>
        <w:t>, NO</w:t>
      </w:r>
      <w:r w:rsidRPr="00B15278">
        <w:rPr>
          <w:rFonts w:ascii="Times New Roman" w:hAnsi="Times New Roman" w:cs="Times New Roman"/>
          <w:sz w:val="24"/>
          <w:szCs w:val="24"/>
          <w:vertAlign w:val="subscript"/>
          <w:lang w:val="en-CA"/>
        </w:rPr>
        <w:t>x</w:t>
      </w:r>
      <w:r w:rsidRPr="00B15278">
        <w:rPr>
          <w:rFonts w:ascii="Times New Roman" w:hAnsi="Times New Roman" w:cs="Times New Roman"/>
          <w:sz w:val="24"/>
          <w:szCs w:val="24"/>
          <w:lang w:val="en-CA"/>
        </w:rPr>
        <w:t xml:space="preserve"> and PM </w:t>
      </w:r>
      <w:proofErr w:type="gramStart"/>
      <w:r w:rsidRPr="00B15278">
        <w:rPr>
          <w:rFonts w:ascii="Times New Roman" w:hAnsi="Times New Roman" w:cs="Times New Roman"/>
          <w:sz w:val="24"/>
          <w:szCs w:val="24"/>
          <w:lang w:val="en-CA"/>
        </w:rPr>
        <w:t>di</w:t>
      </w:r>
      <w:r w:rsidR="00046830" w:rsidRPr="00B15278">
        <w:rPr>
          <w:rFonts w:ascii="Times New Roman" w:hAnsi="Times New Roman" w:cs="Times New Roman"/>
          <w:sz w:val="24"/>
          <w:szCs w:val="24"/>
          <w:lang w:val="en-CA"/>
        </w:rPr>
        <w:t>esel</w:t>
      </w:r>
      <w:proofErr w:type="gramEnd"/>
      <w:r w:rsidR="00046830" w:rsidRPr="00B15278">
        <w:rPr>
          <w:rFonts w:ascii="Times New Roman" w:hAnsi="Times New Roman" w:cs="Times New Roman"/>
          <w:sz w:val="24"/>
          <w:szCs w:val="24"/>
          <w:lang w:val="en-CA"/>
        </w:rPr>
        <w:t xml:space="preserve"> engine emissions are short </w:t>
      </w:r>
      <w:r w:rsidRPr="00B15278">
        <w:rPr>
          <w:rFonts w:ascii="Times New Roman" w:hAnsi="Times New Roman" w:cs="Times New Roman"/>
          <w:sz w:val="24"/>
          <w:szCs w:val="24"/>
          <w:lang w:val="en-CA"/>
        </w:rPr>
        <w:t>lived and localized p</w:t>
      </w:r>
      <w:r w:rsidR="00046830" w:rsidRPr="00B15278">
        <w:rPr>
          <w:rFonts w:ascii="Times New Roman" w:hAnsi="Times New Roman" w:cs="Times New Roman"/>
          <w:sz w:val="24"/>
          <w:szCs w:val="24"/>
          <w:lang w:val="en-CA"/>
        </w:rPr>
        <w:t>ollutants, yet can</w:t>
      </w:r>
    </w:p>
    <w:p w14:paraId="0EAA6657" w14:textId="77777777" w:rsidR="00046830" w:rsidRPr="00B15278" w:rsidRDefault="00CA3238" w:rsidP="00046830">
      <w:pPr>
        <w:widowControl w:val="0"/>
        <w:autoSpaceDE w:val="0"/>
        <w:autoSpaceDN w:val="0"/>
        <w:adjustRightInd w:val="0"/>
        <w:spacing w:after="0" w:line="240" w:lineRule="auto"/>
        <w:ind w:left="480" w:hanging="480"/>
        <w:rPr>
          <w:rFonts w:ascii="Times New Roman" w:eastAsia="Times New Roman" w:hAnsi="Times New Roman" w:cs="Times New Roman"/>
          <w:sz w:val="24"/>
          <w:szCs w:val="24"/>
          <w:lang w:val="en"/>
        </w:rPr>
      </w:pPr>
      <w:proofErr w:type="gramStart"/>
      <w:r w:rsidRPr="00B15278">
        <w:rPr>
          <w:rFonts w:ascii="Times New Roman" w:hAnsi="Times New Roman" w:cs="Times New Roman"/>
          <w:sz w:val="24"/>
          <w:szCs w:val="24"/>
          <w:lang w:val="en-CA"/>
        </w:rPr>
        <w:t>be</w:t>
      </w:r>
      <w:proofErr w:type="gramEnd"/>
      <w:r w:rsidRPr="00B15278">
        <w:rPr>
          <w:rFonts w:ascii="Times New Roman" w:hAnsi="Times New Roman" w:cs="Times New Roman"/>
          <w:sz w:val="24"/>
          <w:szCs w:val="24"/>
          <w:lang w:val="en-CA"/>
        </w:rPr>
        <w:t xml:space="preserve"> extremely </w:t>
      </w:r>
      <w:r w:rsidR="00984B59" w:rsidRPr="00B15278">
        <w:rPr>
          <w:rFonts w:ascii="Times New Roman" w:hAnsi="Times New Roman" w:cs="Times New Roman"/>
          <w:sz w:val="24"/>
          <w:szCs w:val="24"/>
          <w:lang w:val="en-CA"/>
        </w:rPr>
        <w:t xml:space="preserve">potent. </w:t>
      </w:r>
      <w:r w:rsidR="00984B59" w:rsidRPr="00B15278">
        <w:rPr>
          <w:rFonts w:ascii="Times New Roman" w:eastAsia="Times New Roman" w:hAnsi="Times New Roman" w:cs="Times New Roman"/>
          <w:sz w:val="24"/>
          <w:szCs w:val="24"/>
          <w:lang w:val="en"/>
        </w:rPr>
        <w:t>Recently, there has been an increase</w:t>
      </w:r>
      <w:r w:rsidRPr="00B15278">
        <w:rPr>
          <w:rFonts w:ascii="Times New Roman" w:eastAsia="Times New Roman" w:hAnsi="Times New Roman" w:cs="Times New Roman"/>
          <w:sz w:val="24"/>
          <w:szCs w:val="24"/>
          <w:lang w:val="en"/>
        </w:rPr>
        <w:t>d</w:t>
      </w:r>
      <w:r w:rsidR="00046830" w:rsidRPr="00B15278">
        <w:rPr>
          <w:rFonts w:ascii="Times New Roman" w:hAnsi="Times New Roman" w:cs="Times New Roman"/>
          <w:sz w:val="24"/>
          <w:szCs w:val="24"/>
          <w:lang w:val="en-CA"/>
        </w:rPr>
        <w:t xml:space="preserve"> </w:t>
      </w:r>
      <w:r w:rsidRPr="00B15278">
        <w:rPr>
          <w:rFonts w:ascii="Times New Roman" w:eastAsia="Times New Roman" w:hAnsi="Times New Roman" w:cs="Times New Roman"/>
          <w:sz w:val="24"/>
          <w:szCs w:val="24"/>
          <w:lang w:val="en"/>
        </w:rPr>
        <w:t>focus on the effects of black</w:t>
      </w:r>
      <w:r w:rsidRPr="00B15278">
        <w:rPr>
          <w:rFonts w:ascii="Times New Roman" w:hAnsi="Times New Roman" w:cs="Times New Roman"/>
          <w:sz w:val="24"/>
          <w:szCs w:val="24"/>
          <w:lang w:val="en-CA"/>
        </w:rPr>
        <w:t xml:space="preserve"> </w:t>
      </w:r>
      <w:r w:rsidR="00046830" w:rsidRPr="00B15278">
        <w:rPr>
          <w:rFonts w:ascii="Times New Roman" w:eastAsia="Times New Roman" w:hAnsi="Times New Roman" w:cs="Times New Roman"/>
          <w:sz w:val="24"/>
          <w:szCs w:val="24"/>
          <w:lang w:val="en"/>
        </w:rPr>
        <w:t>carbon</w:t>
      </w:r>
    </w:p>
    <w:p w14:paraId="61E3F245" w14:textId="77777777" w:rsidR="00046830" w:rsidRPr="00B15278" w:rsidRDefault="00984B59" w:rsidP="00046830">
      <w:pPr>
        <w:widowControl w:val="0"/>
        <w:autoSpaceDE w:val="0"/>
        <w:autoSpaceDN w:val="0"/>
        <w:adjustRightInd w:val="0"/>
        <w:spacing w:after="0" w:line="240" w:lineRule="auto"/>
        <w:ind w:left="480" w:hanging="480"/>
        <w:rPr>
          <w:rFonts w:ascii="Times New Roman" w:eastAsia="Times New Roman" w:hAnsi="Times New Roman" w:cs="Times New Roman"/>
          <w:sz w:val="24"/>
          <w:szCs w:val="24"/>
          <w:lang w:val="en"/>
        </w:rPr>
      </w:pPr>
      <w:proofErr w:type="gramStart"/>
      <w:r w:rsidRPr="00B15278">
        <w:rPr>
          <w:rFonts w:ascii="Times New Roman" w:eastAsia="Times New Roman" w:hAnsi="Times New Roman" w:cs="Times New Roman"/>
          <w:sz w:val="24"/>
          <w:szCs w:val="24"/>
          <w:lang w:val="en"/>
        </w:rPr>
        <w:t>(BC),</w:t>
      </w:r>
      <w:r w:rsidR="00EC24AB" w:rsidRPr="00B15278">
        <w:rPr>
          <w:rFonts w:ascii="Times New Roman" w:eastAsia="Times New Roman" w:hAnsi="Times New Roman" w:cs="Times New Roman"/>
          <w:sz w:val="24"/>
          <w:szCs w:val="24"/>
          <w:lang w:val="en"/>
        </w:rPr>
        <w:t xml:space="preserve"> a form of PM,</w:t>
      </w:r>
      <w:r w:rsidR="00CA3238" w:rsidRPr="00B15278">
        <w:rPr>
          <w:rFonts w:ascii="Times New Roman" w:hAnsi="Times New Roman" w:cs="Times New Roman"/>
          <w:sz w:val="24"/>
          <w:szCs w:val="24"/>
          <w:lang w:val="en-CA"/>
        </w:rPr>
        <w:t xml:space="preserve"> </w:t>
      </w:r>
      <w:r w:rsidRPr="00B15278">
        <w:rPr>
          <w:rFonts w:ascii="Times New Roman" w:eastAsia="Times New Roman" w:hAnsi="Times New Roman" w:cs="Times New Roman"/>
          <w:sz w:val="24"/>
          <w:szCs w:val="24"/>
          <w:lang w:val="en"/>
        </w:rPr>
        <w:t>due to its</w:t>
      </w:r>
      <w:r w:rsidR="00CA3238" w:rsidRPr="00B15278">
        <w:rPr>
          <w:rFonts w:ascii="Times New Roman" w:hAnsi="Times New Roman" w:cs="Times New Roman"/>
          <w:sz w:val="24"/>
          <w:szCs w:val="24"/>
        </w:rPr>
        <w:t xml:space="preserve"> significant climate forcing</w:t>
      </w:r>
      <w:r w:rsidR="00046830" w:rsidRPr="00B15278">
        <w:rPr>
          <w:rFonts w:ascii="Times New Roman" w:hAnsi="Times New Roman" w:cs="Times New Roman"/>
          <w:sz w:val="24"/>
          <w:szCs w:val="24"/>
          <w:lang w:val="en-CA"/>
        </w:rPr>
        <w:t xml:space="preserve"> </w:t>
      </w:r>
      <w:r w:rsidRPr="00B15278">
        <w:rPr>
          <w:rFonts w:ascii="Times New Roman" w:hAnsi="Times New Roman" w:cs="Times New Roman"/>
          <w:sz w:val="24"/>
          <w:szCs w:val="24"/>
        </w:rPr>
        <w:t>impact</w:t>
      </w:r>
      <w:r w:rsidRPr="00B15278">
        <w:rPr>
          <w:rFonts w:ascii="Times New Roman" w:hAnsi="Times New Roman" w:cs="Times New Roman"/>
          <w:sz w:val="24"/>
          <w:szCs w:val="24"/>
          <w:lang w:val="en-CA"/>
        </w:rPr>
        <w:t>.</w:t>
      </w:r>
      <w:proofErr w:type="gramEnd"/>
      <w:r w:rsidRPr="00B15278">
        <w:rPr>
          <w:rFonts w:ascii="Times New Roman" w:hAnsi="Times New Roman" w:cs="Times New Roman"/>
          <w:sz w:val="24"/>
          <w:szCs w:val="24"/>
          <w:lang w:val="en-CA"/>
        </w:rPr>
        <w:t xml:space="preserve"> </w:t>
      </w:r>
      <w:r w:rsidRPr="00B15278">
        <w:rPr>
          <w:rStyle w:val="EndnoteReference"/>
          <w:rFonts w:ascii="Times New Roman" w:hAnsi="Times New Roman" w:cs="Times New Roman"/>
          <w:sz w:val="24"/>
          <w:szCs w:val="24"/>
          <w:lang w:val="en-CA"/>
        </w:rPr>
        <w:endnoteReference w:id="37"/>
      </w:r>
      <w:r w:rsidRPr="00B15278">
        <w:rPr>
          <w:rFonts w:ascii="Times New Roman" w:hAnsi="Times New Roman" w:cs="Times New Roman"/>
          <w:sz w:val="24"/>
          <w:szCs w:val="24"/>
          <w:lang w:val="en-CA"/>
        </w:rPr>
        <w:t xml:space="preserve"> </w:t>
      </w:r>
      <w:r w:rsidR="00CA3238" w:rsidRPr="00B15278">
        <w:rPr>
          <w:rFonts w:ascii="Times New Roman" w:eastAsia="Times New Roman" w:hAnsi="Times New Roman" w:cs="Times New Roman"/>
          <w:sz w:val="24"/>
          <w:szCs w:val="24"/>
          <w:lang w:val="en"/>
        </w:rPr>
        <w:t>BC is the most</w:t>
      </w:r>
      <w:r w:rsidR="00CA3238" w:rsidRPr="00B15278">
        <w:rPr>
          <w:rFonts w:ascii="Times New Roman" w:hAnsi="Times New Roman" w:cs="Times New Roman"/>
          <w:sz w:val="24"/>
          <w:szCs w:val="24"/>
          <w:lang w:val="en-CA"/>
        </w:rPr>
        <w:t xml:space="preserve"> </w:t>
      </w:r>
      <w:r w:rsidRPr="00B15278">
        <w:rPr>
          <w:rFonts w:ascii="Times New Roman" w:eastAsia="Times New Roman" w:hAnsi="Times New Roman" w:cs="Times New Roman"/>
          <w:sz w:val="24"/>
          <w:szCs w:val="24"/>
          <w:lang w:val="en"/>
        </w:rPr>
        <w:t>ef</w:t>
      </w:r>
      <w:r w:rsidR="00046830" w:rsidRPr="00B15278">
        <w:rPr>
          <w:rFonts w:ascii="Times New Roman" w:eastAsia="Times New Roman" w:hAnsi="Times New Roman" w:cs="Times New Roman"/>
          <w:sz w:val="24"/>
          <w:szCs w:val="24"/>
          <w:lang w:val="en"/>
        </w:rPr>
        <w:t>fective</w:t>
      </w:r>
    </w:p>
    <w:p w14:paraId="6C2A2383" w14:textId="77777777" w:rsidR="00046830" w:rsidRPr="00B15278" w:rsidRDefault="00EC24AB" w:rsidP="00046830">
      <w:pPr>
        <w:widowControl w:val="0"/>
        <w:autoSpaceDE w:val="0"/>
        <w:autoSpaceDN w:val="0"/>
        <w:adjustRightInd w:val="0"/>
        <w:spacing w:after="0" w:line="240" w:lineRule="auto"/>
        <w:ind w:left="480" w:hanging="480"/>
        <w:rPr>
          <w:rFonts w:ascii="Times New Roman" w:hAnsi="Times New Roman" w:cs="Times New Roman"/>
          <w:sz w:val="24"/>
          <w:szCs w:val="24"/>
          <w:lang w:val="en-CA"/>
        </w:rPr>
      </w:pPr>
      <w:proofErr w:type="gramStart"/>
      <w:r w:rsidRPr="00B15278">
        <w:rPr>
          <w:rFonts w:ascii="Times New Roman" w:eastAsia="Times New Roman" w:hAnsi="Times New Roman" w:cs="Times New Roman"/>
          <w:sz w:val="24"/>
          <w:szCs w:val="24"/>
          <w:lang w:val="en"/>
        </w:rPr>
        <w:t>form</w:t>
      </w:r>
      <w:proofErr w:type="gramEnd"/>
      <w:r w:rsidRPr="00B15278">
        <w:rPr>
          <w:rFonts w:ascii="Times New Roman" w:eastAsia="Times New Roman" w:hAnsi="Times New Roman" w:cs="Times New Roman"/>
          <w:sz w:val="24"/>
          <w:szCs w:val="24"/>
          <w:lang w:val="en"/>
        </w:rPr>
        <w:t xml:space="preserve"> of PM, by mass, at</w:t>
      </w:r>
      <w:r w:rsidR="00CA3238" w:rsidRPr="00B15278">
        <w:rPr>
          <w:rFonts w:ascii="Times New Roman" w:hAnsi="Times New Roman" w:cs="Times New Roman"/>
          <w:sz w:val="24"/>
          <w:szCs w:val="24"/>
          <w:lang w:val="en-CA"/>
        </w:rPr>
        <w:t xml:space="preserve"> </w:t>
      </w:r>
      <w:r w:rsidR="00984B59" w:rsidRPr="00B15278">
        <w:rPr>
          <w:rFonts w:ascii="Times New Roman" w:eastAsia="Times New Roman" w:hAnsi="Times New Roman" w:cs="Times New Roman"/>
          <w:sz w:val="24"/>
          <w:szCs w:val="24"/>
          <w:lang w:val="en"/>
        </w:rPr>
        <w:t>absorbing solar energy</w:t>
      </w:r>
      <w:r w:rsidR="00870E0F" w:rsidRPr="00B15278">
        <w:rPr>
          <w:rFonts w:ascii="Times New Roman" w:eastAsia="Times New Roman" w:hAnsi="Times New Roman" w:cs="Times New Roman"/>
          <w:sz w:val="24"/>
          <w:szCs w:val="24"/>
          <w:lang w:val="en"/>
        </w:rPr>
        <w:t>.</w:t>
      </w:r>
      <w:r w:rsidR="00984B59" w:rsidRPr="00B15278">
        <w:rPr>
          <w:rStyle w:val="EndnoteReference"/>
          <w:rFonts w:ascii="Times New Roman" w:eastAsia="Times New Roman" w:hAnsi="Times New Roman" w:cs="Times New Roman"/>
          <w:sz w:val="24"/>
          <w:szCs w:val="24"/>
          <w:lang w:val="en"/>
        </w:rPr>
        <w:endnoteReference w:id="38"/>
      </w:r>
      <w:r w:rsidR="00870E0F" w:rsidRPr="00B15278">
        <w:rPr>
          <w:rFonts w:ascii="Times New Roman" w:eastAsia="Times New Roman" w:hAnsi="Times New Roman" w:cs="Times New Roman"/>
          <w:sz w:val="24"/>
          <w:szCs w:val="24"/>
          <w:lang w:val="en"/>
        </w:rPr>
        <w:t xml:space="preserve"> </w:t>
      </w:r>
      <w:r w:rsidR="00870E0F" w:rsidRPr="00B15278">
        <w:rPr>
          <w:rFonts w:ascii="Times New Roman" w:hAnsi="Times New Roman" w:cs="Times New Roman"/>
          <w:sz w:val="24"/>
          <w:szCs w:val="24"/>
          <w:lang w:val="en-CA"/>
        </w:rPr>
        <w:t>Whil</w:t>
      </w:r>
      <w:r w:rsidR="00560284" w:rsidRPr="00B15278">
        <w:rPr>
          <w:rFonts w:ascii="Times New Roman" w:hAnsi="Times New Roman" w:cs="Times New Roman"/>
          <w:sz w:val="24"/>
          <w:szCs w:val="24"/>
          <w:lang w:val="en-CA"/>
        </w:rPr>
        <w:t>e</w:t>
      </w:r>
      <w:r w:rsidR="00870E0F" w:rsidRPr="00B15278">
        <w:rPr>
          <w:rFonts w:ascii="Times New Roman" w:hAnsi="Times New Roman" w:cs="Times New Roman"/>
          <w:sz w:val="24"/>
          <w:szCs w:val="24"/>
          <w:lang w:val="en-CA"/>
        </w:rPr>
        <w:t xml:space="preserve"> </w:t>
      </w:r>
      <w:r w:rsidR="00984B59" w:rsidRPr="00B15278">
        <w:rPr>
          <w:rFonts w:ascii="Times New Roman" w:hAnsi="Times New Roman" w:cs="Times New Roman"/>
          <w:sz w:val="24"/>
          <w:szCs w:val="24"/>
          <w:lang w:val="en-CA"/>
        </w:rPr>
        <w:t>CO</w:t>
      </w:r>
      <w:r w:rsidR="00984B59" w:rsidRPr="00B15278">
        <w:rPr>
          <w:rFonts w:ascii="Times New Roman" w:hAnsi="Times New Roman" w:cs="Times New Roman"/>
          <w:sz w:val="24"/>
          <w:szCs w:val="24"/>
          <w:vertAlign w:val="subscript"/>
          <w:lang w:val="en-CA"/>
        </w:rPr>
        <w:t>2</w:t>
      </w:r>
      <w:r w:rsidR="00984B59" w:rsidRPr="00B15278">
        <w:rPr>
          <w:rFonts w:ascii="Times New Roman" w:hAnsi="Times New Roman" w:cs="Times New Roman"/>
          <w:sz w:val="24"/>
          <w:szCs w:val="24"/>
          <w:lang w:val="en-CA"/>
        </w:rPr>
        <w:t xml:space="preserve"> persists longer, </w:t>
      </w:r>
      <w:r w:rsidR="00EF277C" w:rsidRPr="00B15278">
        <w:rPr>
          <w:rFonts w:ascii="Times New Roman" w:hAnsi="Times New Roman" w:cs="Times New Roman"/>
          <w:sz w:val="24"/>
          <w:szCs w:val="24"/>
          <w:lang w:val="en-CA"/>
        </w:rPr>
        <w:t>BC</w:t>
      </w:r>
      <w:r w:rsidR="00046830" w:rsidRPr="00B15278">
        <w:rPr>
          <w:rFonts w:ascii="Times New Roman" w:hAnsi="Times New Roman" w:cs="Times New Roman"/>
          <w:sz w:val="24"/>
          <w:szCs w:val="24"/>
          <w:lang w:val="en-CA"/>
        </w:rPr>
        <w:t>, which only</w:t>
      </w:r>
    </w:p>
    <w:p w14:paraId="0ED4E94C" w14:textId="77777777" w:rsidR="00046830" w:rsidRPr="00B15278" w:rsidRDefault="00CA3238" w:rsidP="00046830">
      <w:pPr>
        <w:widowControl w:val="0"/>
        <w:autoSpaceDE w:val="0"/>
        <w:autoSpaceDN w:val="0"/>
        <w:adjustRightInd w:val="0"/>
        <w:spacing w:after="0" w:line="240" w:lineRule="auto"/>
        <w:ind w:left="480" w:hanging="480"/>
        <w:rPr>
          <w:rFonts w:ascii="Times New Roman" w:hAnsi="Times New Roman" w:cs="Times New Roman"/>
          <w:sz w:val="24"/>
          <w:szCs w:val="24"/>
          <w:lang w:val="en-CA"/>
        </w:rPr>
      </w:pPr>
      <w:proofErr w:type="gramStart"/>
      <w:r w:rsidRPr="00B15278">
        <w:rPr>
          <w:rFonts w:ascii="Times New Roman" w:hAnsi="Times New Roman" w:cs="Times New Roman"/>
          <w:sz w:val="24"/>
          <w:szCs w:val="24"/>
          <w:lang w:val="en-CA"/>
        </w:rPr>
        <w:t>remains</w:t>
      </w:r>
      <w:proofErr w:type="gramEnd"/>
      <w:r w:rsidRPr="00B15278">
        <w:rPr>
          <w:rFonts w:ascii="Times New Roman" w:hAnsi="Times New Roman" w:cs="Times New Roman"/>
          <w:sz w:val="24"/>
          <w:szCs w:val="24"/>
          <w:lang w:val="en-CA"/>
        </w:rPr>
        <w:t xml:space="preserve"> in the atmosphere for days</w:t>
      </w:r>
      <w:r w:rsidR="00EF277C" w:rsidRPr="00B15278">
        <w:rPr>
          <w:rFonts w:ascii="Times New Roman" w:hAnsi="Times New Roman" w:cs="Times New Roman"/>
          <w:sz w:val="24"/>
          <w:szCs w:val="24"/>
          <w:lang w:val="en-CA"/>
        </w:rPr>
        <w:t xml:space="preserve"> or</w:t>
      </w:r>
      <w:r w:rsidR="00870E0F" w:rsidRPr="00B15278">
        <w:rPr>
          <w:rFonts w:ascii="Times New Roman" w:eastAsia="Times New Roman" w:hAnsi="Times New Roman" w:cs="Times New Roman"/>
          <w:sz w:val="24"/>
          <w:szCs w:val="24"/>
          <w:lang w:val="en"/>
        </w:rPr>
        <w:t xml:space="preserve"> </w:t>
      </w:r>
      <w:r w:rsidR="00984B59" w:rsidRPr="00B15278">
        <w:rPr>
          <w:rFonts w:ascii="Times New Roman" w:hAnsi="Times New Roman" w:cs="Times New Roman"/>
          <w:sz w:val="24"/>
          <w:szCs w:val="24"/>
          <w:lang w:val="en-CA"/>
        </w:rPr>
        <w:t>week</w:t>
      </w:r>
      <w:r w:rsidRPr="00B15278">
        <w:rPr>
          <w:rFonts w:ascii="Times New Roman" w:hAnsi="Times New Roman" w:cs="Times New Roman"/>
          <w:sz w:val="24"/>
          <w:szCs w:val="24"/>
          <w:lang w:val="en-CA"/>
        </w:rPr>
        <w:t xml:space="preserve">s, has hundreds to thousands of </w:t>
      </w:r>
      <w:r w:rsidR="00984B59" w:rsidRPr="00B15278">
        <w:rPr>
          <w:rFonts w:ascii="Times New Roman" w:hAnsi="Times New Roman" w:cs="Times New Roman"/>
          <w:sz w:val="24"/>
          <w:szCs w:val="24"/>
          <w:lang w:val="en-CA"/>
        </w:rPr>
        <w:t>times</w:t>
      </w:r>
      <w:r w:rsidR="00046830" w:rsidRPr="00B15278">
        <w:rPr>
          <w:rFonts w:ascii="Times New Roman" w:hAnsi="Times New Roman" w:cs="Times New Roman"/>
          <w:sz w:val="24"/>
          <w:szCs w:val="24"/>
          <w:lang w:val="en-CA"/>
        </w:rPr>
        <w:t xml:space="preserve"> greater</w:t>
      </w:r>
    </w:p>
    <w:p w14:paraId="1B1D5F55" w14:textId="77777777" w:rsidR="00046830" w:rsidRPr="00B15278" w:rsidRDefault="00CA3238" w:rsidP="00046830">
      <w:pPr>
        <w:widowControl w:val="0"/>
        <w:autoSpaceDE w:val="0"/>
        <w:autoSpaceDN w:val="0"/>
        <w:adjustRightInd w:val="0"/>
        <w:spacing w:after="0" w:line="240" w:lineRule="auto"/>
        <w:ind w:left="480" w:hanging="480"/>
        <w:rPr>
          <w:rFonts w:ascii="Times New Roman" w:eastAsia="Times New Roman" w:hAnsi="Times New Roman" w:cs="Times New Roman"/>
          <w:sz w:val="24"/>
          <w:szCs w:val="24"/>
          <w:lang w:val="en"/>
        </w:rPr>
      </w:pPr>
      <w:proofErr w:type="gramStart"/>
      <w:r w:rsidRPr="00B15278">
        <w:rPr>
          <w:rFonts w:ascii="Times New Roman" w:hAnsi="Times New Roman" w:cs="Times New Roman"/>
          <w:sz w:val="24"/>
          <w:szCs w:val="24"/>
          <w:lang w:val="en-CA"/>
        </w:rPr>
        <w:t>warming</w:t>
      </w:r>
      <w:proofErr w:type="gramEnd"/>
      <w:r w:rsidRPr="00B15278">
        <w:rPr>
          <w:rFonts w:ascii="Times New Roman" w:hAnsi="Times New Roman" w:cs="Times New Roman"/>
          <w:sz w:val="24"/>
          <w:szCs w:val="24"/>
          <w:lang w:val="en-CA"/>
        </w:rPr>
        <w:t xml:space="preserve"> potential than </w:t>
      </w:r>
      <w:r w:rsidR="00984B59" w:rsidRPr="00B15278">
        <w:rPr>
          <w:rFonts w:ascii="Times New Roman" w:eastAsia="Times New Roman" w:hAnsi="Times New Roman" w:cs="Times New Roman"/>
          <w:sz w:val="24"/>
          <w:szCs w:val="24"/>
          <w:lang w:val="en"/>
        </w:rPr>
        <w:t>CO</w:t>
      </w:r>
      <w:r w:rsidR="00984B59" w:rsidRPr="00B15278">
        <w:rPr>
          <w:rFonts w:ascii="Times New Roman" w:eastAsia="Times New Roman" w:hAnsi="Times New Roman" w:cs="Times New Roman"/>
          <w:sz w:val="24"/>
          <w:szCs w:val="24"/>
          <w:vertAlign w:val="subscript"/>
          <w:lang w:val="en"/>
        </w:rPr>
        <w:t>2.</w:t>
      </w:r>
      <w:r w:rsidR="00984B59" w:rsidRPr="00B15278">
        <w:rPr>
          <w:rFonts w:ascii="Times New Roman" w:hAnsi="Times New Roman" w:cs="Times New Roman"/>
          <w:sz w:val="24"/>
          <w:szCs w:val="24"/>
          <w:lang w:val="en-CA"/>
        </w:rPr>
        <w:t xml:space="preserve"> </w:t>
      </w:r>
      <w:r w:rsidR="00984B59" w:rsidRPr="00B15278">
        <w:rPr>
          <w:rStyle w:val="EndnoteReference"/>
          <w:rFonts w:ascii="Times New Roman" w:hAnsi="Times New Roman" w:cs="Times New Roman"/>
          <w:sz w:val="24"/>
          <w:szCs w:val="24"/>
          <w:lang w:val="en-CA"/>
        </w:rPr>
        <w:endnoteReference w:id="39"/>
      </w:r>
      <w:r w:rsidR="00984B59" w:rsidRPr="00B15278">
        <w:rPr>
          <w:rFonts w:ascii="Times New Roman" w:eastAsia="Times New Roman" w:hAnsi="Times New Roman" w:cs="Times New Roman"/>
          <w:sz w:val="24"/>
          <w:szCs w:val="24"/>
          <w:lang w:val="en"/>
        </w:rPr>
        <w:t>After CO</w:t>
      </w:r>
      <w:r w:rsidR="00984B59" w:rsidRPr="00B15278">
        <w:rPr>
          <w:rFonts w:ascii="Times New Roman" w:eastAsia="Times New Roman" w:hAnsi="Times New Roman" w:cs="Times New Roman"/>
          <w:sz w:val="24"/>
          <w:szCs w:val="24"/>
          <w:vertAlign w:val="subscript"/>
          <w:lang w:val="en"/>
        </w:rPr>
        <w:t>2</w:t>
      </w:r>
      <w:r w:rsidRPr="00B15278">
        <w:rPr>
          <w:rFonts w:ascii="Times New Roman" w:eastAsia="Times New Roman" w:hAnsi="Times New Roman" w:cs="Times New Roman"/>
          <w:sz w:val="24"/>
          <w:szCs w:val="24"/>
          <w:lang w:val="en"/>
        </w:rPr>
        <w:t>,</w:t>
      </w:r>
      <w:r w:rsidR="00870E0F" w:rsidRPr="00B15278">
        <w:rPr>
          <w:rFonts w:ascii="Times New Roman" w:eastAsia="Times New Roman" w:hAnsi="Times New Roman" w:cs="Times New Roman"/>
          <w:sz w:val="24"/>
          <w:szCs w:val="24"/>
          <w:lang w:val="en"/>
        </w:rPr>
        <w:t xml:space="preserve"> </w:t>
      </w:r>
      <w:r w:rsidR="00984B59" w:rsidRPr="00B15278">
        <w:rPr>
          <w:rFonts w:ascii="Times New Roman" w:eastAsia="Times New Roman" w:hAnsi="Times New Roman" w:cs="Times New Roman"/>
          <w:sz w:val="24"/>
          <w:szCs w:val="24"/>
          <w:lang w:val="en"/>
        </w:rPr>
        <w:t>BC is the</w:t>
      </w:r>
      <w:r w:rsidR="00870E0F" w:rsidRPr="00B15278">
        <w:rPr>
          <w:rFonts w:ascii="Times New Roman" w:eastAsia="Times New Roman" w:hAnsi="Times New Roman" w:cs="Times New Roman"/>
          <w:sz w:val="24"/>
          <w:szCs w:val="24"/>
          <w:lang w:val="en"/>
        </w:rPr>
        <w:t xml:space="preserve"> second greatest contributor to</w:t>
      </w:r>
      <w:r w:rsidRPr="00B15278">
        <w:rPr>
          <w:rFonts w:ascii="Times New Roman" w:hAnsi="Times New Roman" w:cs="Times New Roman"/>
          <w:sz w:val="24"/>
          <w:szCs w:val="24"/>
          <w:lang w:val="en-CA"/>
        </w:rPr>
        <w:t xml:space="preserve"> </w:t>
      </w:r>
      <w:r w:rsidR="00046830" w:rsidRPr="00B15278">
        <w:rPr>
          <w:rFonts w:ascii="Times New Roman" w:eastAsia="Times New Roman" w:hAnsi="Times New Roman" w:cs="Times New Roman"/>
          <w:sz w:val="24"/>
          <w:szCs w:val="24"/>
          <w:lang w:val="en"/>
        </w:rPr>
        <w:t>human</w:t>
      </w:r>
    </w:p>
    <w:p w14:paraId="24A64BF5" w14:textId="77777777" w:rsidR="00046830" w:rsidRPr="00B15278" w:rsidRDefault="00984B59" w:rsidP="00046830">
      <w:pPr>
        <w:widowControl w:val="0"/>
        <w:autoSpaceDE w:val="0"/>
        <w:autoSpaceDN w:val="0"/>
        <w:adjustRightInd w:val="0"/>
        <w:spacing w:after="0" w:line="240" w:lineRule="auto"/>
        <w:ind w:left="480" w:hanging="480"/>
        <w:rPr>
          <w:rFonts w:ascii="Times New Roman" w:hAnsi="Times New Roman" w:cs="Times New Roman"/>
          <w:sz w:val="24"/>
          <w:szCs w:val="24"/>
          <w:lang w:val="en-CA"/>
        </w:rPr>
      </w:pPr>
      <w:proofErr w:type="gramStart"/>
      <w:r w:rsidRPr="00B15278">
        <w:rPr>
          <w:rFonts w:ascii="Times New Roman" w:eastAsia="Times New Roman" w:hAnsi="Times New Roman" w:cs="Times New Roman"/>
          <w:sz w:val="24"/>
          <w:szCs w:val="24"/>
          <w:lang w:val="en"/>
        </w:rPr>
        <w:t>induced</w:t>
      </w:r>
      <w:proofErr w:type="gramEnd"/>
      <w:r w:rsidRPr="00B15278">
        <w:rPr>
          <w:rFonts w:ascii="Times New Roman" w:eastAsia="Times New Roman" w:hAnsi="Times New Roman" w:cs="Times New Roman"/>
          <w:sz w:val="24"/>
          <w:szCs w:val="24"/>
          <w:lang w:val="en"/>
        </w:rPr>
        <w:t xml:space="preserve"> climate warming.</w:t>
      </w:r>
      <w:r w:rsidRPr="00B15278">
        <w:rPr>
          <w:rStyle w:val="EndnoteReference"/>
          <w:rFonts w:ascii="Times New Roman" w:eastAsia="Times New Roman" w:hAnsi="Times New Roman" w:cs="Times New Roman"/>
          <w:sz w:val="24"/>
          <w:szCs w:val="24"/>
          <w:lang w:val="en"/>
        </w:rPr>
        <w:endnoteReference w:id="40"/>
      </w:r>
      <w:r w:rsidR="00EC24AB" w:rsidRPr="00B15278">
        <w:rPr>
          <w:rFonts w:ascii="Times New Roman" w:eastAsia="Times New Roman" w:hAnsi="Times New Roman" w:cs="Times New Roman"/>
          <w:sz w:val="24"/>
          <w:szCs w:val="24"/>
          <w:lang w:val="en"/>
        </w:rPr>
        <w:t xml:space="preserve"> BC is of</w:t>
      </w:r>
      <w:r w:rsidR="00CA3238" w:rsidRPr="00B15278">
        <w:rPr>
          <w:rFonts w:ascii="Times New Roman" w:hAnsi="Times New Roman" w:cs="Times New Roman"/>
          <w:sz w:val="24"/>
          <w:szCs w:val="24"/>
          <w:lang w:val="en-CA"/>
        </w:rPr>
        <w:t xml:space="preserve"> </w:t>
      </w:r>
      <w:r w:rsidR="00870E0F" w:rsidRPr="00B15278">
        <w:rPr>
          <w:rFonts w:ascii="Times New Roman" w:eastAsia="Times New Roman" w:hAnsi="Times New Roman" w:cs="Times New Roman"/>
          <w:sz w:val="24"/>
          <w:szCs w:val="24"/>
          <w:lang w:val="en"/>
        </w:rPr>
        <w:t xml:space="preserve">particular </w:t>
      </w:r>
      <w:r w:rsidRPr="00B15278">
        <w:rPr>
          <w:rFonts w:ascii="Times New Roman" w:eastAsia="Times New Roman" w:hAnsi="Times New Roman" w:cs="Times New Roman"/>
          <w:sz w:val="24"/>
          <w:szCs w:val="24"/>
          <w:lang w:val="en"/>
        </w:rPr>
        <w:t>concern in the Ar</w:t>
      </w:r>
      <w:r w:rsidR="00CA3238" w:rsidRPr="00B15278">
        <w:rPr>
          <w:rFonts w:ascii="Times New Roman" w:eastAsia="Times New Roman" w:hAnsi="Times New Roman" w:cs="Times New Roman"/>
          <w:sz w:val="24"/>
          <w:szCs w:val="24"/>
          <w:lang w:val="en"/>
        </w:rPr>
        <w:t>ctic due to the fact that, when</w:t>
      </w:r>
    </w:p>
    <w:p w14:paraId="6F37D614" w14:textId="77777777" w:rsidR="00046830" w:rsidRPr="00B15278" w:rsidRDefault="00984B59" w:rsidP="00046830">
      <w:pPr>
        <w:widowControl w:val="0"/>
        <w:autoSpaceDE w:val="0"/>
        <w:autoSpaceDN w:val="0"/>
        <w:adjustRightInd w:val="0"/>
        <w:spacing w:after="0" w:line="240" w:lineRule="auto"/>
        <w:ind w:left="480" w:hanging="480"/>
        <w:rPr>
          <w:rFonts w:ascii="Times New Roman" w:eastAsia="Times New Roman" w:hAnsi="Times New Roman" w:cs="Times New Roman"/>
          <w:sz w:val="24"/>
          <w:szCs w:val="24"/>
          <w:lang w:val="en"/>
        </w:rPr>
      </w:pPr>
      <w:proofErr w:type="gramStart"/>
      <w:r w:rsidRPr="00B15278">
        <w:rPr>
          <w:rFonts w:ascii="Times New Roman" w:eastAsia="Times New Roman" w:hAnsi="Times New Roman" w:cs="Times New Roman"/>
          <w:sz w:val="24"/>
          <w:szCs w:val="24"/>
          <w:lang w:val="en"/>
        </w:rPr>
        <w:t>depositi</w:t>
      </w:r>
      <w:r w:rsidR="00EC24AB" w:rsidRPr="00B15278">
        <w:rPr>
          <w:rFonts w:ascii="Times New Roman" w:eastAsia="Times New Roman" w:hAnsi="Times New Roman" w:cs="Times New Roman"/>
          <w:sz w:val="24"/>
          <w:szCs w:val="24"/>
          <w:lang w:val="en"/>
        </w:rPr>
        <w:t>ng</w:t>
      </w:r>
      <w:proofErr w:type="gramEnd"/>
      <w:r w:rsidR="00EC24AB" w:rsidRPr="00B15278">
        <w:rPr>
          <w:rFonts w:ascii="Times New Roman" w:eastAsia="Times New Roman" w:hAnsi="Times New Roman" w:cs="Times New Roman"/>
          <w:sz w:val="24"/>
          <w:szCs w:val="24"/>
          <w:lang w:val="en"/>
        </w:rPr>
        <w:t xml:space="preserve"> on snow and ice surfaces, it</w:t>
      </w:r>
      <w:r w:rsidR="00CA3238" w:rsidRPr="00B15278">
        <w:rPr>
          <w:rFonts w:ascii="Times New Roman" w:hAnsi="Times New Roman" w:cs="Times New Roman"/>
          <w:sz w:val="24"/>
          <w:szCs w:val="24"/>
          <w:lang w:val="en-CA"/>
        </w:rPr>
        <w:t xml:space="preserve"> </w:t>
      </w:r>
      <w:r w:rsidR="00870E0F" w:rsidRPr="00B15278">
        <w:rPr>
          <w:rFonts w:ascii="Times New Roman" w:eastAsia="Times New Roman" w:hAnsi="Times New Roman" w:cs="Times New Roman"/>
          <w:sz w:val="24"/>
          <w:szCs w:val="24"/>
          <w:lang w:val="en"/>
        </w:rPr>
        <w:t xml:space="preserve">reduces </w:t>
      </w:r>
      <w:r w:rsidRPr="00B15278">
        <w:rPr>
          <w:rFonts w:ascii="Times New Roman" w:eastAsia="Times New Roman" w:hAnsi="Times New Roman" w:cs="Times New Roman"/>
          <w:sz w:val="24"/>
          <w:szCs w:val="24"/>
          <w:lang w:val="en"/>
        </w:rPr>
        <w:t>albedo and increa</w:t>
      </w:r>
      <w:r w:rsidR="00046830" w:rsidRPr="00B15278">
        <w:rPr>
          <w:rFonts w:ascii="Times New Roman" w:eastAsia="Times New Roman" w:hAnsi="Times New Roman" w:cs="Times New Roman"/>
          <w:sz w:val="24"/>
          <w:szCs w:val="24"/>
          <w:lang w:val="en"/>
        </w:rPr>
        <w:t>ses warming. The warming</w:t>
      </w:r>
    </w:p>
    <w:p w14:paraId="411A3AF4" w14:textId="756CDE2E" w:rsidR="00984B59" w:rsidRPr="00B15278" w:rsidRDefault="00CA3238" w:rsidP="00046830">
      <w:pPr>
        <w:widowControl w:val="0"/>
        <w:autoSpaceDE w:val="0"/>
        <w:autoSpaceDN w:val="0"/>
        <w:adjustRightInd w:val="0"/>
        <w:spacing w:after="0" w:line="240" w:lineRule="auto"/>
        <w:ind w:left="480" w:hanging="480"/>
        <w:rPr>
          <w:rFonts w:ascii="Times New Roman" w:hAnsi="Times New Roman" w:cs="Times New Roman"/>
          <w:sz w:val="24"/>
          <w:szCs w:val="24"/>
          <w:lang w:val="en-CA"/>
        </w:rPr>
      </w:pPr>
      <w:proofErr w:type="gramStart"/>
      <w:r w:rsidRPr="00B15278">
        <w:rPr>
          <w:rFonts w:ascii="Times New Roman" w:eastAsia="Times New Roman" w:hAnsi="Times New Roman" w:cs="Times New Roman"/>
          <w:sz w:val="24"/>
          <w:szCs w:val="24"/>
          <w:lang w:val="en"/>
        </w:rPr>
        <w:t>impact</w:t>
      </w:r>
      <w:proofErr w:type="gramEnd"/>
      <w:r w:rsidRPr="00B15278">
        <w:rPr>
          <w:rFonts w:ascii="Times New Roman" w:hAnsi="Times New Roman" w:cs="Times New Roman"/>
          <w:sz w:val="24"/>
          <w:szCs w:val="24"/>
          <w:lang w:val="en-CA"/>
        </w:rPr>
        <w:t xml:space="preserve"> </w:t>
      </w:r>
      <w:r w:rsidR="00984B59" w:rsidRPr="00B15278">
        <w:rPr>
          <w:rFonts w:ascii="Times New Roman" w:eastAsia="Times New Roman" w:hAnsi="Times New Roman" w:cs="Times New Roman"/>
          <w:sz w:val="24"/>
          <w:szCs w:val="24"/>
          <w:lang w:val="en"/>
        </w:rPr>
        <w:t>of BC is in</w:t>
      </w:r>
      <w:r w:rsidR="00EC24AB" w:rsidRPr="00B15278">
        <w:rPr>
          <w:rFonts w:ascii="Times New Roman" w:eastAsia="Times New Roman" w:hAnsi="Times New Roman" w:cs="Times New Roman"/>
          <w:sz w:val="24"/>
          <w:szCs w:val="24"/>
          <w:lang w:val="en"/>
        </w:rPr>
        <w:t>creased by at least a factor of</w:t>
      </w:r>
      <w:r w:rsidR="00870E0F" w:rsidRPr="00B15278">
        <w:rPr>
          <w:rFonts w:ascii="Times New Roman" w:eastAsia="Times New Roman" w:hAnsi="Times New Roman" w:cs="Times New Roman"/>
          <w:sz w:val="24"/>
          <w:szCs w:val="24"/>
          <w:lang w:val="en"/>
        </w:rPr>
        <w:t xml:space="preserve"> </w:t>
      </w:r>
      <w:r w:rsidR="00984B59" w:rsidRPr="00B15278">
        <w:rPr>
          <w:rFonts w:ascii="Times New Roman" w:eastAsia="Times New Roman" w:hAnsi="Times New Roman" w:cs="Times New Roman"/>
          <w:sz w:val="24"/>
          <w:szCs w:val="24"/>
          <w:lang w:val="en"/>
        </w:rPr>
        <w:t>three in the Arctic region</w:t>
      </w:r>
      <w:r w:rsidR="00595F2C" w:rsidRPr="00B15278">
        <w:rPr>
          <w:rFonts w:ascii="Times New Roman" w:eastAsia="Times New Roman" w:hAnsi="Times New Roman" w:cs="Times New Roman"/>
          <w:sz w:val="24"/>
          <w:szCs w:val="24"/>
          <w:lang w:val="en"/>
        </w:rPr>
        <w:t>.</w:t>
      </w:r>
      <w:r w:rsidR="00984B59" w:rsidRPr="00B15278">
        <w:rPr>
          <w:rStyle w:val="EndnoteReference"/>
          <w:rFonts w:ascii="Times New Roman" w:eastAsia="Times New Roman" w:hAnsi="Times New Roman" w:cs="Times New Roman"/>
          <w:sz w:val="24"/>
          <w:szCs w:val="24"/>
          <w:lang w:val="en"/>
        </w:rPr>
        <w:endnoteReference w:id="41"/>
      </w:r>
      <w:r w:rsidR="00984B59" w:rsidRPr="00B15278">
        <w:rPr>
          <w:rFonts w:ascii="Times New Roman" w:eastAsia="Times New Roman" w:hAnsi="Times New Roman" w:cs="Times New Roman"/>
          <w:sz w:val="24"/>
          <w:szCs w:val="24"/>
          <w:lang w:val="en"/>
        </w:rPr>
        <w:t xml:space="preserve"> </w:t>
      </w:r>
    </w:p>
    <w:p w14:paraId="2C7E7EC5" w14:textId="77777777" w:rsidR="00EC24AB" w:rsidRPr="00B15278" w:rsidRDefault="00EC24AB" w:rsidP="00CA3238">
      <w:pPr>
        <w:spacing w:after="0" w:line="240" w:lineRule="auto"/>
        <w:rPr>
          <w:rFonts w:ascii="Times New Roman" w:hAnsi="Times New Roman" w:cs="Times New Roman"/>
          <w:sz w:val="24"/>
          <w:szCs w:val="24"/>
          <w:lang w:val="en-CA"/>
        </w:rPr>
      </w:pPr>
    </w:p>
    <w:p w14:paraId="2654803A" w14:textId="0A991769" w:rsidR="00984B59" w:rsidRPr="00B15278" w:rsidRDefault="00984B59" w:rsidP="00CA3238">
      <w:pPr>
        <w:spacing w:line="240" w:lineRule="auto"/>
        <w:rPr>
          <w:rFonts w:ascii="Times New Roman" w:hAnsi="Times New Roman" w:cs="Times New Roman"/>
          <w:sz w:val="24"/>
          <w:szCs w:val="24"/>
        </w:rPr>
      </w:pPr>
      <w:r w:rsidRPr="00B15278">
        <w:rPr>
          <w:rFonts w:ascii="Times New Roman" w:hAnsi="Times New Roman" w:cs="Times New Roman"/>
          <w:sz w:val="24"/>
          <w:szCs w:val="24"/>
        </w:rPr>
        <w:t xml:space="preserve">Other pollutant emissions that cause adverse localized air quality, acidification or human health impacts –like </w:t>
      </w:r>
      <w:proofErr w:type="spellStart"/>
      <w:r w:rsidRPr="00B15278">
        <w:rPr>
          <w:rFonts w:ascii="Times New Roman" w:hAnsi="Times New Roman" w:cs="Times New Roman"/>
          <w:sz w:val="24"/>
          <w:szCs w:val="24"/>
        </w:rPr>
        <w:t>SO</w:t>
      </w:r>
      <w:r w:rsidRPr="00B15278">
        <w:rPr>
          <w:rFonts w:ascii="Times New Roman" w:hAnsi="Times New Roman" w:cs="Times New Roman"/>
          <w:sz w:val="24"/>
          <w:szCs w:val="24"/>
          <w:vertAlign w:val="subscript"/>
        </w:rPr>
        <w:t>x</w:t>
      </w:r>
      <w:proofErr w:type="spellEnd"/>
      <w:r w:rsidRPr="00B15278">
        <w:rPr>
          <w:rFonts w:ascii="Times New Roman" w:hAnsi="Times New Roman" w:cs="Times New Roman"/>
          <w:sz w:val="24"/>
          <w:szCs w:val="24"/>
        </w:rPr>
        <w:t xml:space="preserve"> and NO</w:t>
      </w:r>
      <w:r w:rsidRPr="00B15278">
        <w:rPr>
          <w:rFonts w:ascii="Times New Roman" w:hAnsi="Times New Roman" w:cs="Times New Roman"/>
          <w:sz w:val="24"/>
          <w:szCs w:val="24"/>
          <w:vertAlign w:val="subscript"/>
        </w:rPr>
        <w:t>x</w:t>
      </w:r>
      <w:r w:rsidRPr="00B15278">
        <w:rPr>
          <w:rFonts w:ascii="Times New Roman" w:hAnsi="Times New Roman" w:cs="Times New Roman"/>
          <w:sz w:val="24"/>
          <w:szCs w:val="24"/>
        </w:rPr>
        <w:t xml:space="preserve">—may also be prioritized for reduction/mitigation efforts. </w:t>
      </w:r>
      <w:r w:rsidRPr="00B15278">
        <w:rPr>
          <w:rFonts w:ascii="Times New Roman" w:hAnsi="Times New Roman" w:cs="Times New Roman"/>
          <w:sz w:val="24"/>
          <w:szCs w:val="24"/>
          <w:lang w:val="en-CA"/>
        </w:rPr>
        <w:t xml:space="preserve">In 2012 the World Health Organization classified diesel engine exhaust as carcinogenic to humans. </w:t>
      </w:r>
      <w:r w:rsidRPr="00B15278">
        <w:rPr>
          <w:rStyle w:val="EndnoteReference"/>
          <w:rFonts w:ascii="Times New Roman" w:hAnsi="Times New Roman" w:cs="Times New Roman"/>
          <w:sz w:val="24"/>
          <w:szCs w:val="24"/>
          <w:lang w:val="en-CA"/>
        </w:rPr>
        <w:endnoteReference w:id="42"/>
      </w:r>
      <w:r w:rsidR="00870E0F" w:rsidRPr="00B15278">
        <w:rPr>
          <w:rFonts w:ascii="Times New Roman" w:hAnsi="Times New Roman" w:cs="Times New Roman"/>
          <w:sz w:val="24"/>
          <w:szCs w:val="24"/>
          <w:lang w:val="en-CA"/>
        </w:rPr>
        <w:t xml:space="preserve"> </w:t>
      </w:r>
      <w:r w:rsidRPr="00B15278">
        <w:rPr>
          <w:rFonts w:ascii="Times New Roman" w:hAnsi="Times New Roman" w:cs="Times New Roman"/>
          <w:sz w:val="24"/>
          <w:szCs w:val="24"/>
        </w:rPr>
        <w:t xml:space="preserve">Airborne particles in </w:t>
      </w:r>
      <w:proofErr w:type="spellStart"/>
      <w:r w:rsidRPr="00B15278">
        <w:rPr>
          <w:rFonts w:ascii="Times New Roman" w:hAnsi="Times New Roman" w:cs="Times New Roman"/>
          <w:sz w:val="24"/>
          <w:szCs w:val="24"/>
        </w:rPr>
        <w:t>SO</w:t>
      </w:r>
      <w:r w:rsidRPr="00B15278">
        <w:rPr>
          <w:rFonts w:ascii="Times New Roman" w:hAnsi="Times New Roman" w:cs="Times New Roman"/>
          <w:sz w:val="24"/>
          <w:szCs w:val="24"/>
          <w:vertAlign w:val="subscript"/>
        </w:rPr>
        <w:t>x</w:t>
      </w:r>
      <w:proofErr w:type="spellEnd"/>
      <w:r w:rsidRPr="00B15278">
        <w:rPr>
          <w:rFonts w:ascii="Times New Roman" w:hAnsi="Times New Roman" w:cs="Times New Roman"/>
          <w:sz w:val="24"/>
          <w:szCs w:val="24"/>
        </w:rPr>
        <w:t>, NO</w:t>
      </w:r>
      <w:r w:rsidRPr="00B15278">
        <w:rPr>
          <w:rFonts w:ascii="Times New Roman" w:hAnsi="Times New Roman" w:cs="Times New Roman"/>
          <w:sz w:val="24"/>
          <w:szCs w:val="24"/>
          <w:vertAlign w:val="subscript"/>
        </w:rPr>
        <w:t>x</w:t>
      </w:r>
      <w:r w:rsidRPr="00B15278">
        <w:rPr>
          <w:rFonts w:ascii="Times New Roman" w:hAnsi="Times New Roman" w:cs="Times New Roman"/>
          <w:sz w:val="24"/>
          <w:szCs w:val="24"/>
        </w:rPr>
        <w:t xml:space="preserve"> and PM emissions enter the lungs and can trigger inflammation that can lead to lung and heart failure.</w:t>
      </w:r>
      <w:r w:rsidRPr="00B15278">
        <w:rPr>
          <w:rStyle w:val="EndnoteReference"/>
          <w:rFonts w:ascii="Times New Roman" w:hAnsi="Times New Roman" w:cs="Times New Roman"/>
          <w:sz w:val="24"/>
          <w:szCs w:val="24"/>
        </w:rPr>
        <w:endnoteReference w:id="43"/>
      </w:r>
      <w:r w:rsidRPr="00B15278">
        <w:rPr>
          <w:rStyle w:val="EndnoteReference"/>
          <w:rFonts w:ascii="Times New Roman" w:hAnsi="Times New Roman" w:cs="Times New Roman"/>
          <w:sz w:val="24"/>
          <w:szCs w:val="24"/>
        </w:rPr>
        <w:t xml:space="preserve"> </w:t>
      </w:r>
      <w:r w:rsidR="00595F2C" w:rsidRPr="00B15278">
        <w:rPr>
          <w:rFonts w:ascii="Times New Roman" w:hAnsi="Times New Roman" w:cs="Times New Roman"/>
          <w:sz w:val="24"/>
          <w:szCs w:val="24"/>
        </w:rPr>
        <w:t xml:space="preserve"> </w:t>
      </w:r>
      <w:r w:rsidRPr="00B15278">
        <w:rPr>
          <w:rFonts w:ascii="Times New Roman" w:hAnsi="Times New Roman" w:cs="Times New Roman"/>
          <w:sz w:val="24"/>
          <w:szCs w:val="24"/>
        </w:rPr>
        <w:t xml:space="preserve">In addition, emissions of </w:t>
      </w:r>
      <w:proofErr w:type="spellStart"/>
      <w:r w:rsidRPr="00B15278">
        <w:rPr>
          <w:rFonts w:ascii="Times New Roman" w:hAnsi="Times New Roman" w:cs="Times New Roman"/>
          <w:sz w:val="24"/>
          <w:szCs w:val="24"/>
        </w:rPr>
        <w:t>SO</w:t>
      </w:r>
      <w:r w:rsidRPr="00B15278">
        <w:rPr>
          <w:rFonts w:ascii="Times New Roman" w:hAnsi="Times New Roman" w:cs="Times New Roman"/>
          <w:sz w:val="24"/>
          <w:szCs w:val="24"/>
          <w:vertAlign w:val="subscript"/>
        </w:rPr>
        <w:t>x</w:t>
      </w:r>
      <w:proofErr w:type="spellEnd"/>
      <w:r w:rsidRPr="00B15278">
        <w:rPr>
          <w:rFonts w:ascii="Times New Roman" w:hAnsi="Times New Roman" w:cs="Times New Roman"/>
          <w:sz w:val="24"/>
          <w:szCs w:val="24"/>
        </w:rPr>
        <w:t xml:space="preserve"> and NO</w:t>
      </w:r>
      <w:r w:rsidRPr="00B15278">
        <w:rPr>
          <w:rFonts w:ascii="Times New Roman" w:hAnsi="Times New Roman" w:cs="Times New Roman"/>
          <w:sz w:val="24"/>
          <w:szCs w:val="24"/>
          <w:vertAlign w:val="subscript"/>
        </w:rPr>
        <w:t>x</w:t>
      </w:r>
      <w:r w:rsidRPr="00B15278">
        <w:rPr>
          <w:rFonts w:ascii="Times New Roman" w:hAnsi="Times New Roman" w:cs="Times New Roman"/>
          <w:sz w:val="24"/>
          <w:szCs w:val="24"/>
        </w:rPr>
        <w:t xml:space="preserve"> cause acidification of soil and water.  NO</w:t>
      </w:r>
      <w:r w:rsidRPr="00B15278">
        <w:rPr>
          <w:rFonts w:ascii="Times New Roman" w:hAnsi="Times New Roman" w:cs="Times New Roman"/>
          <w:sz w:val="24"/>
          <w:szCs w:val="24"/>
          <w:vertAlign w:val="subscript"/>
        </w:rPr>
        <w:t>x</w:t>
      </w:r>
      <w:r w:rsidRPr="00B15278">
        <w:rPr>
          <w:rFonts w:ascii="Times New Roman" w:hAnsi="Times New Roman" w:cs="Times New Roman"/>
          <w:sz w:val="24"/>
          <w:szCs w:val="24"/>
        </w:rPr>
        <w:t xml:space="preserve"> also contributes to the formation of ground level ozone, whic</w:t>
      </w:r>
      <w:r w:rsidR="00870E0F" w:rsidRPr="00B15278">
        <w:rPr>
          <w:rFonts w:ascii="Times New Roman" w:hAnsi="Times New Roman" w:cs="Times New Roman"/>
          <w:sz w:val="24"/>
          <w:szCs w:val="24"/>
        </w:rPr>
        <w:t xml:space="preserve">h is detrimental to vegetation </w:t>
      </w:r>
      <w:r w:rsidRPr="00B15278">
        <w:rPr>
          <w:rFonts w:ascii="Times New Roman" w:hAnsi="Times New Roman" w:cs="Times New Roman"/>
          <w:sz w:val="24"/>
          <w:szCs w:val="24"/>
        </w:rPr>
        <w:t>and human health.</w:t>
      </w:r>
      <w:r w:rsidRPr="00B15278">
        <w:rPr>
          <w:rStyle w:val="EndnoteReference"/>
          <w:rFonts w:ascii="Times New Roman" w:hAnsi="Times New Roman" w:cs="Times New Roman"/>
          <w:sz w:val="24"/>
          <w:szCs w:val="24"/>
        </w:rPr>
        <w:endnoteReference w:id="44"/>
      </w:r>
      <w:proofErr w:type="spellStart"/>
      <w:r w:rsidR="00595F2C" w:rsidRPr="00B15278">
        <w:rPr>
          <w:rStyle w:val="EndnoteReference"/>
          <w:rFonts w:ascii="Times New Roman" w:hAnsi="Times New Roman" w:cs="Times New Roman"/>
          <w:sz w:val="24"/>
          <w:szCs w:val="24"/>
        </w:rPr>
        <w:t>i</w:t>
      </w:r>
      <w:proofErr w:type="spellEnd"/>
    </w:p>
    <w:p w14:paraId="0D5F592A" w14:textId="013C0802" w:rsidR="00984B59" w:rsidRPr="00B15278" w:rsidRDefault="00E15291" w:rsidP="00306462">
      <w:pPr>
        <w:shd w:val="clear" w:color="auto" w:fill="FFFFFF"/>
        <w:spacing w:before="100" w:beforeAutospacing="1" w:after="100" w:afterAutospacing="1" w:line="240" w:lineRule="auto"/>
        <w:contextualSpacing/>
        <w:outlineLvl w:val="0"/>
        <w:rPr>
          <w:rFonts w:ascii="Times New Roman" w:hAnsi="Times New Roman" w:cs="Times New Roman"/>
          <w:b/>
          <w:sz w:val="24"/>
          <w:szCs w:val="24"/>
        </w:rPr>
      </w:pPr>
      <w:r w:rsidRPr="00B15278">
        <w:rPr>
          <w:rFonts w:ascii="Times New Roman" w:hAnsi="Times New Roman" w:cs="Times New Roman"/>
          <w:b/>
          <w:sz w:val="24"/>
          <w:szCs w:val="24"/>
        </w:rPr>
        <w:t>Examples of regulations or best practices:</w:t>
      </w:r>
    </w:p>
    <w:p w14:paraId="2E23BEDC" w14:textId="77777777" w:rsidR="00595F2C" w:rsidRPr="00B15278" w:rsidRDefault="00595F2C" w:rsidP="00306462">
      <w:pPr>
        <w:shd w:val="clear" w:color="auto" w:fill="FFFFFF"/>
        <w:spacing w:before="100" w:beforeAutospacing="1" w:after="100" w:afterAutospacing="1" w:line="240" w:lineRule="auto"/>
        <w:contextualSpacing/>
        <w:outlineLvl w:val="0"/>
        <w:rPr>
          <w:rFonts w:ascii="Times New Roman" w:hAnsi="Times New Roman" w:cs="Times New Roman"/>
          <w:b/>
          <w:sz w:val="24"/>
          <w:szCs w:val="24"/>
        </w:rPr>
      </w:pPr>
    </w:p>
    <w:p w14:paraId="2B131518" w14:textId="77777777" w:rsidR="00032C67" w:rsidRPr="00B15278" w:rsidRDefault="00595F2C" w:rsidP="00306462">
      <w:pPr>
        <w:shd w:val="clear" w:color="auto" w:fill="FFFFFF"/>
        <w:spacing w:before="100" w:beforeAutospacing="1" w:after="100" w:afterAutospacing="1" w:line="240" w:lineRule="auto"/>
        <w:contextualSpacing/>
        <w:outlineLvl w:val="0"/>
        <w:rPr>
          <w:rFonts w:ascii="Times New Roman" w:hAnsi="Times New Roman" w:cs="Times New Roman"/>
          <w:sz w:val="24"/>
          <w:szCs w:val="24"/>
        </w:rPr>
      </w:pPr>
      <w:r w:rsidRPr="00B15278">
        <w:rPr>
          <w:rFonts w:ascii="Times New Roman" w:hAnsi="Times New Roman" w:cs="Times New Roman"/>
          <w:sz w:val="24"/>
          <w:szCs w:val="24"/>
        </w:rPr>
        <w:t xml:space="preserve">A variety of vessels operating in Arctic waters have pledged to use more </w:t>
      </w:r>
      <w:r w:rsidR="00032C67" w:rsidRPr="00B15278">
        <w:rPr>
          <w:rFonts w:ascii="Times New Roman" w:hAnsi="Times New Roman" w:cs="Times New Roman"/>
          <w:sz w:val="24"/>
          <w:szCs w:val="24"/>
        </w:rPr>
        <w:t>environmentally</w:t>
      </w:r>
      <w:r w:rsidRPr="00B15278">
        <w:rPr>
          <w:rFonts w:ascii="Times New Roman" w:hAnsi="Times New Roman" w:cs="Times New Roman"/>
          <w:sz w:val="24"/>
          <w:szCs w:val="24"/>
        </w:rPr>
        <w:t xml:space="preserve"> friendly means of </w:t>
      </w:r>
      <w:r w:rsidR="00032C67" w:rsidRPr="00B15278">
        <w:rPr>
          <w:rFonts w:ascii="Times New Roman" w:hAnsi="Times New Roman" w:cs="Times New Roman"/>
          <w:sz w:val="24"/>
          <w:szCs w:val="24"/>
        </w:rPr>
        <w:t>proposition</w:t>
      </w:r>
      <w:r w:rsidRPr="00B15278">
        <w:rPr>
          <w:rFonts w:ascii="Times New Roman" w:hAnsi="Times New Roman" w:cs="Times New Roman"/>
          <w:sz w:val="24"/>
          <w:szCs w:val="24"/>
        </w:rPr>
        <w:t xml:space="preserve"> to reduce </w:t>
      </w:r>
      <w:r w:rsidR="00032C67" w:rsidRPr="00B15278">
        <w:rPr>
          <w:rFonts w:ascii="Times New Roman" w:hAnsi="Times New Roman" w:cs="Times New Roman"/>
          <w:sz w:val="24"/>
          <w:szCs w:val="24"/>
        </w:rPr>
        <w:t>emissions. For example, e</w:t>
      </w:r>
      <w:r w:rsidRPr="00B15278">
        <w:rPr>
          <w:rFonts w:ascii="Times New Roman" w:hAnsi="Times New Roman" w:cs="Times New Roman"/>
          <w:sz w:val="24"/>
          <w:szCs w:val="24"/>
        </w:rPr>
        <w:t xml:space="preserve">xpedition cruise operator </w:t>
      </w:r>
      <w:proofErr w:type="spellStart"/>
      <w:r w:rsidRPr="00B15278">
        <w:rPr>
          <w:rFonts w:ascii="Times New Roman" w:hAnsi="Times New Roman" w:cs="Times New Roman"/>
          <w:sz w:val="24"/>
          <w:szCs w:val="24"/>
        </w:rPr>
        <w:t>Hurtigruten</w:t>
      </w:r>
      <w:proofErr w:type="spellEnd"/>
      <w:r w:rsidRPr="00B15278">
        <w:rPr>
          <w:rFonts w:ascii="Times New Roman" w:hAnsi="Times New Roman" w:cs="Times New Roman"/>
          <w:sz w:val="24"/>
          <w:szCs w:val="24"/>
        </w:rPr>
        <w:t xml:space="preserve"> recently ordered two</w:t>
      </w:r>
      <w:r w:rsidR="00032C67" w:rsidRPr="00B15278">
        <w:rPr>
          <w:rFonts w:ascii="Times New Roman" w:hAnsi="Times New Roman" w:cs="Times New Roman"/>
          <w:sz w:val="24"/>
          <w:szCs w:val="24"/>
        </w:rPr>
        <w:t xml:space="preserve"> hybrid battery powered vessels, and has pledged to never use HFO to propel its vessels.</w:t>
      </w:r>
    </w:p>
    <w:p w14:paraId="2C5DBBBD" w14:textId="161D1489" w:rsidR="00595F2C" w:rsidRPr="00B15278" w:rsidRDefault="00595F2C" w:rsidP="00306462">
      <w:pPr>
        <w:shd w:val="clear" w:color="auto" w:fill="FFFFFF"/>
        <w:spacing w:before="100" w:beforeAutospacing="1" w:after="100" w:afterAutospacing="1" w:line="240" w:lineRule="auto"/>
        <w:contextualSpacing/>
        <w:outlineLvl w:val="0"/>
        <w:rPr>
          <w:rFonts w:ascii="Times New Roman" w:hAnsi="Times New Roman" w:cs="Times New Roman"/>
          <w:sz w:val="24"/>
          <w:szCs w:val="24"/>
        </w:rPr>
      </w:pPr>
      <w:r w:rsidRPr="00B15278">
        <w:rPr>
          <w:rFonts w:ascii="Times New Roman" w:hAnsi="Times New Roman" w:cs="Times New Roman"/>
          <w:b/>
          <w:sz w:val="24"/>
          <w:szCs w:val="24"/>
        </w:rPr>
        <w:t xml:space="preserve"> </w:t>
      </w:r>
    </w:p>
    <w:p w14:paraId="04B4B96E" w14:textId="3D8AE4D5" w:rsidR="00984B59" w:rsidRPr="00B15278" w:rsidRDefault="00984B59" w:rsidP="00306462">
      <w:pPr>
        <w:shd w:val="clear" w:color="auto" w:fill="FFFFFF"/>
        <w:spacing w:before="100" w:beforeAutospacing="1" w:after="100" w:afterAutospacing="1" w:line="240" w:lineRule="auto"/>
        <w:contextualSpacing/>
        <w:outlineLvl w:val="0"/>
        <w:rPr>
          <w:rFonts w:ascii="Times New Roman" w:hAnsi="Times New Roman" w:cs="Times New Roman"/>
          <w:b/>
          <w:sz w:val="24"/>
          <w:szCs w:val="24"/>
        </w:rPr>
      </w:pPr>
      <w:r w:rsidRPr="00B15278">
        <w:rPr>
          <w:rFonts w:ascii="Times New Roman" w:hAnsi="Times New Roman" w:cs="Times New Roman"/>
          <w:b/>
          <w:sz w:val="24"/>
          <w:szCs w:val="24"/>
        </w:rPr>
        <w:t xml:space="preserve">Recommendations: </w:t>
      </w:r>
    </w:p>
    <w:p w14:paraId="7156B566" w14:textId="77777777" w:rsidR="00984B59" w:rsidRPr="00B15278" w:rsidRDefault="00984B59" w:rsidP="00CA3238">
      <w:pPr>
        <w:shd w:val="clear" w:color="auto" w:fill="FFFFFF"/>
        <w:spacing w:before="100" w:beforeAutospacing="1" w:after="100" w:afterAutospacing="1" w:line="240" w:lineRule="auto"/>
        <w:contextualSpacing/>
        <w:rPr>
          <w:rFonts w:ascii="Times New Roman" w:hAnsi="Times New Roman" w:cs="Times New Roman"/>
          <w:sz w:val="24"/>
          <w:szCs w:val="24"/>
        </w:rPr>
      </w:pPr>
    </w:p>
    <w:p w14:paraId="07396F64" w14:textId="4ABC9628" w:rsidR="00984B59" w:rsidRPr="00B15278" w:rsidRDefault="00984B59" w:rsidP="00CA3238">
      <w:pPr>
        <w:shd w:val="clear" w:color="auto" w:fill="FFFFFF"/>
        <w:spacing w:before="100" w:beforeAutospacing="1" w:after="100" w:afterAutospacing="1" w:line="240" w:lineRule="auto"/>
        <w:contextualSpacing/>
        <w:rPr>
          <w:rFonts w:ascii="Times New Roman" w:hAnsi="Times New Roman" w:cs="Times New Roman"/>
          <w:sz w:val="24"/>
          <w:szCs w:val="24"/>
        </w:rPr>
      </w:pPr>
      <w:r w:rsidRPr="00B15278">
        <w:rPr>
          <w:rFonts w:ascii="Times New Roman" w:hAnsi="Times New Roman" w:cs="Times New Roman"/>
          <w:sz w:val="24"/>
          <w:szCs w:val="24"/>
        </w:rPr>
        <w:t xml:space="preserve">Individual vessels can use a variety of techniques to reduce emissions from ships by: </w:t>
      </w:r>
    </w:p>
    <w:p w14:paraId="14F0CBCB" w14:textId="2AE482FC" w:rsidR="00984B59" w:rsidRPr="00B15278" w:rsidRDefault="00984B59" w:rsidP="00CA3238">
      <w:pPr>
        <w:pStyle w:val="ListParagraph"/>
        <w:numPr>
          <w:ilvl w:val="0"/>
          <w:numId w:val="10"/>
        </w:numPr>
        <w:shd w:val="clear" w:color="auto" w:fill="FFFFFF"/>
        <w:spacing w:before="100" w:beforeAutospacing="1" w:after="100" w:afterAutospacing="1" w:line="240" w:lineRule="auto"/>
        <w:ind w:left="360"/>
        <w:rPr>
          <w:rFonts w:ascii="Times New Roman" w:hAnsi="Times New Roman" w:cs="Times New Roman"/>
          <w:sz w:val="24"/>
          <w:szCs w:val="24"/>
        </w:rPr>
      </w:pPr>
      <w:r w:rsidRPr="00B15278">
        <w:rPr>
          <w:rFonts w:ascii="Times New Roman" w:hAnsi="Times New Roman" w:cs="Times New Roman"/>
          <w:sz w:val="24"/>
          <w:szCs w:val="24"/>
        </w:rPr>
        <w:t xml:space="preserve">Switching from </w:t>
      </w:r>
      <w:r w:rsidR="00EF277C" w:rsidRPr="00B15278">
        <w:rPr>
          <w:rFonts w:ascii="Times New Roman" w:hAnsi="Times New Roman" w:cs="Times New Roman"/>
          <w:sz w:val="24"/>
          <w:szCs w:val="24"/>
        </w:rPr>
        <w:t>HFO</w:t>
      </w:r>
      <w:r w:rsidRPr="00B15278">
        <w:rPr>
          <w:rFonts w:ascii="Times New Roman" w:hAnsi="Times New Roman" w:cs="Times New Roman"/>
          <w:sz w:val="24"/>
          <w:szCs w:val="24"/>
        </w:rPr>
        <w:t xml:space="preserve"> to distillates, LNG, or other cleaner fuels;  </w:t>
      </w:r>
    </w:p>
    <w:p w14:paraId="7464E432" w14:textId="086813F4" w:rsidR="00984B59" w:rsidRPr="00B15278" w:rsidRDefault="00984B59" w:rsidP="00CA3238">
      <w:pPr>
        <w:pStyle w:val="ListParagraph"/>
        <w:numPr>
          <w:ilvl w:val="0"/>
          <w:numId w:val="10"/>
        </w:numPr>
        <w:shd w:val="clear" w:color="auto" w:fill="FFFFFF"/>
        <w:spacing w:before="100" w:beforeAutospacing="1" w:after="100" w:afterAutospacing="1" w:line="240" w:lineRule="auto"/>
        <w:ind w:left="360"/>
        <w:rPr>
          <w:rFonts w:ascii="Times New Roman" w:hAnsi="Times New Roman" w:cs="Times New Roman"/>
          <w:sz w:val="24"/>
          <w:szCs w:val="24"/>
        </w:rPr>
      </w:pPr>
      <w:r w:rsidRPr="00B15278">
        <w:rPr>
          <w:rFonts w:ascii="Times New Roman" w:hAnsi="Times New Roman" w:cs="Times New Roman"/>
          <w:sz w:val="24"/>
          <w:szCs w:val="24"/>
        </w:rPr>
        <w:t>Slow steaming</w:t>
      </w:r>
      <w:r w:rsidR="00EB1930" w:rsidRPr="00B15278">
        <w:rPr>
          <w:rFonts w:ascii="Times New Roman" w:hAnsi="Times New Roman" w:cs="Times New Roman"/>
          <w:sz w:val="24"/>
          <w:szCs w:val="24"/>
        </w:rPr>
        <w:t>/derating</w:t>
      </w:r>
      <w:r w:rsidR="00896A7C" w:rsidRPr="00B15278">
        <w:rPr>
          <w:rFonts w:ascii="Times New Roman" w:hAnsi="Times New Roman" w:cs="Times New Roman"/>
          <w:sz w:val="24"/>
          <w:szCs w:val="24"/>
        </w:rPr>
        <w:t>;</w:t>
      </w:r>
    </w:p>
    <w:p w14:paraId="7D6B32F6" w14:textId="69E982C4" w:rsidR="00EB1930" w:rsidRPr="00B15278" w:rsidRDefault="00EF277C" w:rsidP="00CA3238">
      <w:pPr>
        <w:pStyle w:val="ListParagraph"/>
        <w:numPr>
          <w:ilvl w:val="0"/>
          <w:numId w:val="10"/>
        </w:numPr>
        <w:shd w:val="clear" w:color="auto" w:fill="FFFFFF"/>
        <w:spacing w:before="100" w:beforeAutospacing="1" w:after="100" w:afterAutospacing="1" w:line="240" w:lineRule="auto"/>
        <w:ind w:left="360"/>
        <w:rPr>
          <w:rFonts w:ascii="Times New Roman" w:hAnsi="Times New Roman" w:cs="Times New Roman"/>
          <w:sz w:val="24"/>
          <w:szCs w:val="24"/>
        </w:rPr>
      </w:pPr>
      <w:r w:rsidRPr="00B15278">
        <w:rPr>
          <w:rFonts w:ascii="Times New Roman" w:hAnsi="Times New Roman" w:cs="Times New Roman"/>
          <w:sz w:val="24"/>
          <w:szCs w:val="24"/>
        </w:rPr>
        <w:t>Using</w:t>
      </w:r>
      <w:r w:rsidR="005E2A45" w:rsidRPr="00B15278">
        <w:rPr>
          <w:rFonts w:ascii="Times New Roman" w:hAnsi="Times New Roman" w:cs="Times New Roman"/>
          <w:sz w:val="24"/>
          <w:szCs w:val="24"/>
        </w:rPr>
        <w:t xml:space="preserve"> exhaust gas</w:t>
      </w:r>
      <w:r w:rsidRPr="00B15278">
        <w:rPr>
          <w:rFonts w:ascii="Times New Roman" w:hAnsi="Times New Roman" w:cs="Times New Roman"/>
          <w:sz w:val="24"/>
          <w:szCs w:val="24"/>
        </w:rPr>
        <w:t xml:space="preserve"> scrubbers</w:t>
      </w:r>
      <w:r w:rsidR="00EB1930" w:rsidRPr="00B15278">
        <w:rPr>
          <w:rFonts w:ascii="Times New Roman" w:hAnsi="Times New Roman" w:cs="Times New Roman"/>
          <w:sz w:val="24"/>
          <w:szCs w:val="24"/>
        </w:rPr>
        <w:t>, exhaust gas recirculation,</w:t>
      </w:r>
      <w:r w:rsidR="00984B59" w:rsidRPr="00B15278">
        <w:rPr>
          <w:rFonts w:ascii="Times New Roman" w:hAnsi="Times New Roman" w:cs="Times New Roman"/>
          <w:sz w:val="24"/>
          <w:szCs w:val="24"/>
        </w:rPr>
        <w:t xml:space="preserve"> and filters</w:t>
      </w:r>
      <w:r w:rsidR="00984B59" w:rsidRPr="00B15278">
        <w:rPr>
          <w:rStyle w:val="EndnoteReference"/>
          <w:rFonts w:ascii="Times New Roman" w:hAnsi="Times New Roman" w:cs="Times New Roman"/>
          <w:sz w:val="24"/>
          <w:szCs w:val="24"/>
        </w:rPr>
        <w:endnoteReference w:id="45"/>
      </w:r>
      <w:r w:rsidR="00984B59" w:rsidRPr="00B15278">
        <w:rPr>
          <w:rFonts w:ascii="Times New Roman" w:hAnsi="Times New Roman" w:cs="Times New Roman"/>
          <w:sz w:val="24"/>
          <w:szCs w:val="24"/>
        </w:rPr>
        <w:t>;</w:t>
      </w:r>
    </w:p>
    <w:p w14:paraId="19261E4E" w14:textId="3E4A809B" w:rsidR="00984B59" w:rsidRPr="00B15278" w:rsidRDefault="00EB1930" w:rsidP="00CA3238">
      <w:pPr>
        <w:pStyle w:val="ListParagraph"/>
        <w:numPr>
          <w:ilvl w:val="0"/>
          <w:numId w:val="10"/>
        </w:numPr>
        <w:shd w:val="clear" w:color="auto" w:fill="FFFFFF"/>
        <w:spacing w:before="100" w:beforeAutospacing="1" w:after="100" w:afterAutospacing="1" w:line="240" w:lineRule="auto"/>
        <w:ind w:left="360"/>
        <w:rPr>
          <w:rFonts w:ascii="Times New Roman" w:hAnsi="Times New Roman" w:cs="Times New Roman"/>
          <w:sz w:val="24"/>
          <w:szCs w:val="24"/>
        </w:rPr>
      </w:pPr>
      <w:r w:rsidRPr="00B15278">
        <w:rPr>
          <w:rFonts w:ascii="Times New Roman" w:hAnsi="Times New Roman" w:cs="Times New Roman"/>
          <w:sz w:val="24"/>
          <w:szCs w:val="24"/>
        </w:rPr>
        <w:t>Using shore power in ports;</w:t>
      </w:r>
    </w:p>
    <w:p w14:paraId="123DEA10" w14:textId="0C128D18" w:rsidR="00D23268" w:rsidRPr="00B15278" w:rsidRDefault="00D23268" w:rsidP="00CA3238">
      <w:pPr>
        <w:pStyle w:val="ListParagraph"/>
        <w:numPr>
          <w:ilvl w:val="0"/>
          <w:numId w:val="10"/>
        </w:numPr>
        <w:shd w:val="clear" w:color="auto" w:fill="FFFFFF"/>
        <w:spacing w:before="100" w:beforeAutospacing="1" w:after="100" w:afterAutospacing="1" w:line="240" w:lineRule="auto"/>
        <w:ind w:left="360"/>
        <w:rPr>
          <w:rFonts w:ascii="Times New Roman" w:hAnsi="Times New Roman" w:cs="Times New Roman"/>
          <w:sz w:val="24"/>
          <w:szCs w:val="24"/>
        </w:rPr>
      </w:pPr>
      <w:r w:rsidRPr="00B15278">
        <w:rPr>
          <w:rFonts w:ascii="Times New Roman" w:hAnsi="Times New Roman" w:cs="Times New Roman"/>
          <w:sz w:val="24"/>
          <w:szCs w:val="24"/>
        </w:rPr>
        <w:t>Improving e</w:t>
      </w:r>
      <w:r w:rsidR="00896A7C" w:rsidRPr="00B15278">
        <w:rPr>
          <w:rFonts w:ascii="Times New Roman" w:hAnsi="Times New Roman" w:cs="Times New Roman"/>
          <w:sz w:val="24"/>
          <w:szCs w:val="24"/>
        </w:rPr>
        <w:t>ngine efficiency;</w:t>
      </w:r>
    </w:p>
    <w:p w14:paraId="5D9727C0" w14:textId="3CE5CA55" w:rsidR="00D23268" w:rsidRPr="00B15278" w:rsidRDefault="00D23268" w:rsidP="00CA3238">
      <w:pPr>
        <w:pStyle w:val="ListParagraph"/>
        <w:numPr>
          <w:ilvl w:val="0"/>
          <w:numId w:val="10"/>
        </w:numPr>
        <w:shd w:val="clear" w:color="auto" w:fill="FFFFFF"/>
        <w:spacing w:before="100" w:beforeAutospacing="1" w:after="100" w:afterAutospacing="1" w:line="240" w:lineRule="auto"/>
        <w:ind w:left="360"/>
        <w:rPr>
          <w:rFonts w:ascii="Times New Roman" w:hAnsi="Times New Roman" w:cs="Times New Roman"/>
          <w:sz w:val="24"/>
          <w:szCs w:val="24"/>
        </w:rPr>
      </w:pPr>
      <w:r w:rsidRPr="00B15278">
        <w:rPr>
          <w:rFonts w:ascii="Times New Roman" w:hAnsi="Times New Roman" w:cs="Times New Roman"/>
          <w:sz w:val="24"/>
          <w:szCs w:val="24"/>
        </w:rPr>
        <w:t xml:space="preserve">Improving thrust efficiency (e.g., propeller polishing, </w:t>
      </w:r>
      <w:r w:rsidR="00896A7C" w:rsidRPr="00B15278">
        <w:rPr>
          <w:rFonts w:ascii="Times New Roman" w:hAnsi="Times New Roman" w:cs="Times New Roman"/>
          <w:sz w:val="24"/>
          <w:szCs w:val="24"/>
        </w:rPr>
        <w:t>propeller upgrade);</w:t>
      </w:r>
    </w:p>
    <w:p w14:paraId="256926CE" w14:textId="265DDBBB" w:rsidR="00984B59" w:rsidRPr="00B15278" w:rsidRDefault="00D23268" w:rsidP="00CA3238">
      <w:pPr>
        <w:pStyle w:val="ListParagraph"/>
        <w:numPr>
          <w:ilvl w:val="0"/>
          <w:numId w:val="10"/>
        </w:numPr>
        <w:shd w:val="clear" w:color="auto" w:fill="FFFFFF"/>
        <w:spacing w:before="100" w:beforeAutospacing="1" w:after="100" w:afterAutospacing="1" w:line="240" w:lineRule="auto"/>
        <w:ind w:left="360"/>
        <w:rPr>
          <w:rFonts w:ascii="Times New Roman" w:hAnsi="Times New Roman" w:cs="Times New Roman"/>
          <w:sz w:val="24"/>
          <w:szCs w:val="24"/>
        </w:rPr>
      </w:pPr>
      <w:r w:rsidRPr="00B15278">
        <w:rPr>
          <w:rFonts w:ascii="Times New Roman" w:hAnsi="Times New Roman" w:cs="Times New Roman"/>
          <w:sz w:val="24"/>
          <w:szCs w:val="24"/>
        </w:rPr>
        <w:t>Weather routing</w:t>
      </w:r>
      <w:r w:rsidR="00032C67" w:rsidRPr="00B15278">
        <w:rPr>
          <w:rFonts w:ascii="Times New Roman" w:hAnsi="Times New Roman" w:cs="Times New Roman"/>
          <w:sz w:val="24"/>
          <w:szCs w:val="24"/>
        </w:rPr>
        <w:t>;</w:t>
      </w:r>
      <w:r w:rsidR="00984B59" w:rsidRPr="00B15278">
        <w:rPr>
          <w:rStyle w:val="EndnoteReference"/>
          <w:rFonts w:ascii="Times New Roman" w:hAnsi="Times New Roman" w:cs="Times New Roman"/>
          <w:sz w:val="24"/>
          <w:szCs w:val="24"/>
        </w:rPr>
        <w:endnoteReference w:id="46"/>
      </w:r>
    </w:p>
    <w:p w14:paraId="42E4CDCA" w14:textId="3A958CB9" w:rsidR="00D23268" w:rsidRPr="00B15278" w:rsidRDefault="00D23268" w:rsidP="00CA3238">
      <w:pPr>
        <w:pStyle w:val="ListParagraph"/>
        <w:numPr>
          <w:ilvl w:val="0"/>
          <w:numId w:val="10"/>
        </w:numPr>
        <w:shd w:val="clear" w:color="auto" w:fill="FFFFFF"/>
        <w:spacing w:before="100" w:beforeAutospacing="1" w:after="100" w:afterAutospacing="1" w:line="240" w:lineRule="auto"/>
        <w:ind w:left="360"/>
        <w:rPr>
          <w:rFonts w:ascii="Times New Roman" w:hAnsi="Times New Roman" w:cs="Times New Roman"/>
          <w:sz w:val="24"/>
          <w:szCs w:val="24"/>
        </w:rPr>
      </w:pPr>
      <w:r w:rsidRPr="00B15278">
        <w:rPr>
          <w:rFonts w:ascii="Times New Roman" w:hAnsi="Times New Roman" w:cs="Times New Roman"/>
          <w:sz w:val="24"/>
          <w:szCs w:val="24"/>
        </w:rPr>
        <w:lastRenderedPageBreak/>
        <w:t>Improving hydrodynamics (e.g., hull cleaning, hull coating)</w:t>
      </w:r>
      <w:r w:rsidR="00896A7C" w:rsidRPr="00B15278">
        <w:rPr>
          <w:rFonts w:ascii="Times New Roman" w:hAnsi="Times New Roman" w:cs="Times New Roman"/>
          <w:sz w:val="24"/>
          <w:szCs w:val="24"/>
        </w:rPr>
        <w:t>;</w:t>
      </w:r>
    </w:p>
    <w:p w14:paraId="6DFA68DB" w14:textId="1154B93E" w:rsidR="00896A7C" w:rsidRPr="00B15278" w:rsidRDefault="00896A7C" w:rsidP="00CA3238">
      <w:pPr>
        <w:pStyle w:val="ListParagraph"/>
        <w:numPr>
          <w:ilvl w:val="0"/>
          <w:numId w:val="10"/>
        </w:numPr>
        <w:shd w:val="clear" w:color="auto" w:fill="FFFFFF"/>
        <w:spacing w:before="100" w:beforeAutospacing="1" w:after="100" w:afterAutospacing="1" w:line="240" w:lineRule="auto"/>
        <w:ind w:left="360"/>
        <w:rPr>
          <w:rFonts w:ascii="Times New Roman" w:hAnsi="Times New Roman" w:cs="Times New Roman"/>
          <w:sz w:val="24"/>
          <w:szCs w:val="24"/>
        </w:rPr>
      </w:pPr>
      <w:r w:rsidRPr="00B15278">
        <w:rPr>
          <w:rFonts w:ascii="Times New Roman" w:hAnsi="Times New Roman" w:cs="Times New Roman"/>
          <w:sz w:val="24"/>
          <w:szCs w:val="24"/>
        </w:rPr>
        <w:t>Incorporating zero</w:t>
      </w:r>
      <w:r w:rsidR="005E2A45" w:rsidRPr="00B15278">
        <w:rPr>
          <w:rFonts w:ascii="Times New Roman" w:hAnsi="Times New Roman" w:cs="Times New Roman"/>
          <w:sz w:val="24"/>
          <w:szCs w:val="24"/>
        </w:rPr>
        <w:t xml:space="preserve"> or low </w:t>
      </w:r>
      <w:r w:rsidRPr="00B15278">
        <w:rPr>
          <w:rFonts w:ascii="Times New Roman" w:hAnsi="Times New Roman" w:cs="Times New Roman"/>
          <w:sz w:val="24"/>
          <w:szCs w:val="24"/>
        </w:rPr>
        <w:t>emission auxiliary propulsion (e.g., wind assist</w:t>
      </w:r>
      <w:r w:rsidR="005E2A45" w:rsidRPr="00B15278">
        <w:rPr>
          <w:rFonts w:ascii="Times New Roman" w:hAnsi="Times New Roman" w:cs="Times New Roman"/>
          <w:sz w:val="24"/>
          <w:szCs w:val="24"/>
        </w:rPr>
        <w:t>; battery electric power</w:t>
      </w:r>
      <w:r w:rsidRPr="00B15278">
        <w:rPr>
          <w:rFonts w:ascii="Times New Roman" w:hAnsi="Times New Roman" w:cs="Times New Roman"/>
          <w:sz w:val="24"/>
          <w:szCs w:val="24"/>
        </w:rPr>
        <w:t>)</w:t>
      </w:r>
    </w:p>
    <w:p w14:paraId="2DD09DE2" w14:textId="0CA2DDAD" w:rsidR="00217E1D" w:rsidRPr="00B15278" w:rsidRDefault="00217E1D" w:rsidP="00306462">
      <w:pPr>
        <w:spacing w:before="120" w:after="120" w:line="240" w:lineRule="auto"/>
        <w:outlineLvl w:val="0"/>
        <w:rPr>
          <w:rFonts w:ascii="Times New Roman" w:hAnsi="Times New Roman" w:cs="Times New Roman"/>
          <w:b/>
          <w:bCs/>
          <w:sz w:val="24"/>
          <w:szCs w:val="24"/>
        </w:rPr>
      </w:pPr>
      <w:r w:rsidRPr="00B15278">
        <w:rPr>
          <w:rFonts w:ascii="Times New Roman" w:hAnsi="Times New Roman" w:cs="Times New Roman"/>
          <w:b/>
          <w:bCs/>
          <w:sz w:val="24"/>
          <w:szCs w:val="24"/>
        </w:rPr>
        <w:t xml:space="preserve">Resources: </w:t>
      </w:r>
    </w:p>
    <w:p w14:paraId="25680208" w14:textId="63EBA8DA" w:rsidR="00EB1930" w:rsidRPr="00B15278" w:rsidRDefault="00EB1930" w:rsidP="00306462">
      <w:pPr>
        <w:spacing w:before="120" w:after="120" w:line="240" w:lineRule="auto"/>
        <w:outlineLvl w:val="0"/>
        <w:rPr>
          <w:rFonts w:ascii="Times New Roman" w:hAnsi="Times New Roman" w:cs="Times New Roman"/>
          <w:bCs/>
          <w:sz w:val="24"/>
          <w:szCs w:val="24"/>
        </w:rPr>
      </w:pPr>
      <w:r w:rsidRPr="00B15278">
        <w:rPr>
          <w:rFonts w:ascii="Times New Roman" w:hAnsi="Times New Roman" w:cs="Times New Roman"/>
          <w:bCs/>
          <w:sz w:val="24"/>
          <w:szCs w:val="24"/>
        </w:rPr>
        <w:t xml:space="preserve">Black carbon measurement methods and emission factors from ships: </w:t>
      </w:r>
      <w:hyperlink r:id="rId23" w:history="1">
        <w:r w:rsidRPr="00B15278">
          <w:rPr>
            <w:rStyle w:val="Hyperlink"/>
            <w:rFonts w:ascii="Times New Roman" w:hAnsi="Times New Roman" w:cs="Times New Roman"/>
            <w:bCs/>
            <w:color w:val="auto"/>
            <w:sz w:val="24"/>
            <w:szCs w:val="24"/>
          </w:rPr>
          <w:t>http://www.theicct.org/black-carbon-measurement-methods-and-emission-factors-from-ships</w:t>
        </w:r>
      </w:hyperlink>
    </w:p>
    <w:p w14:paraId="55C56982" w14:textId="57E68CED" w:rsidR="00EB1930" w:rsidRPr="00B15278" w:rsidRDefault="00EB1930" w:rsidP="00306462">
      <w:pPr>
        <w:spacing w:before="120" w:after="120" w:line="240" w:lineRule="auto"/>
        <w:outlineLvl w:val="0"/>
        <w:rPr>
          <w:rFonts w:ascii="Times New Roman" w:hAnsi="Times New Roman" w:cs="Times New Roman"/>
          <w:bCs/>
          <w:sz w:val="24"/>
          <w:szCs w:val="24"/>
        </w:rPr>
      </w:pPr>
      <w:r w:rsidRPr="00B15278">
        <w:rPr>
          <w:rFonts w:ascii="Times New Roman" w:hAnsi="Times New Roman" w:cs="Times New Roman"/>
          <w:bCs/>
          <w:sz w:val="24"/>
          <w:szCs w:val="24"/>
        </w:rPr>
        <w:t xml:space="preserve">Long-term potential for increased shipping efficiency: </w:t>
      </w:r>
      <w:hyperlink r:id="rId24" w:history="1">
        <w:r w:rsidR="00637D3D" w:rsidRPr="00B15278">
          <w:rPr>
            <w:rStyle w:val="Hyperlink"/>
            <w:rFonts w:ascii="Times New Roman" w:hAnsi="Times New Roman" w:cs="Times New Roman"/>
            <w:bCs/>
            <w:color w:val="auto"/>
            <w:sz w:val="24"/>
            <w:szCs w:val="24"/>
          </w:rPr>
          <w:t>http://www.theicct.org/long-term-potential-increased-shipping-efficiency</w:t>
        </w:r>
      </w:hyperlink>
    </w:p>
    <w:p w14:paraId="40B13D83" w14:textId="40D08CB2" w:rsidR="00637D3D" w:rsidRPr="000C36E9" w:rsidRDefault="00DF1FE5" w:rsidP="000C36E9">
      <w:pPr>
        <w:pStyle w:val="Heading4"/>
        <w:shd w:val="clear" w:color="auto" w:fill="FFFFFF"/>
        <w:spacing w:before="75"/>
        <w:rPr>
          <w:rFonts w:ascii="Times New Roman" w:hAnsi="Times New Roman" w:cs="Times New Roman"/>
          <w:b w:val="0"/>
          <w:bCs w:val="0"/>
          <w:i w:val="0"/>
          <w:color w:val="auto"/>
          <w:sz w:val="24"/>
          <w:szCs w:val="24"/>
        </w:rPr>
      </w:pPr>
      <w:hyperlink r:id="rId25" w:tgtFrame="_blank" w:history="1">
        <w:r w:rsidR="00637D3D" w:rsidRPr="00B15278">
          <w:rPr>
            <w:rStyle w:val="Hyperlink"/>
            <w:rFonts w:ascii="Times New Roman" w:hAnsi="Times New Roman" w:cs="Times New Roman"/>
            <w:b w:val="0"/>
            <w:bCs w:val="0"/>
            <w:i w:val="0"/>
            <w:color w:val="auto"/>
            <w:sz w:val="24"/>
            <w:szCs w:val="24"/>
            <w:u w:val="none"/>
          </w:rPr>
          <w:t>The impacts of Arctic shipping operations on Black Carbon emissions</w:t>
        </w:r>
      </w:hyperlink>
      <w:r w:rsidR="00595F2C" w:rsidRPr="00B15278">
        <w:rPr>
          <w:rFonts w:ascii="Times New Roman" w:hAnsi="Times New Roman" w:cs="Times New Roman"/>
          <w:b w:val="0"/>
          <w:bCs w:val="0"/>
          <w:i w:val="0"/>
          <w:color w:val="auto"/>
          <w:sz w:val="24"/>
          <w:szCs w:val="24"/>
        </w:rPr>
        <w:t xml:space="preserve">: </w:t>
      </w:r>
      <w:hyperlink r:id="rId26" w:history="1">
        <w:r w:rsidR="00637D3D" w:rsidRPr="000C36E9">
          <w:rPr>
            <w:rStyle w:val="Hyperlink"/>
            <w:rFonts w:ascii="Times New Roman" w:hAnsi="Times New Roman" w:cs="Times New Roman"/>
            <w:b w:val="0"/>
            <w:i w:val="0"/>
            <w:color w:val="auto"/>
            <w:sz w:val="24"/>
            <w:szCs w:val="24"/>
          </w:rPr>
          <w:t>http://www.hfofreearctic.org/wp-content/uploads/2016/10/The-impacts-of-Arctic-shipping-operations-on-Black-Carbon-emissions.pdf</w:t>
        </w:r>
      </w:hyperlink>
    </w:p>
    <w:p w14:paraId="74332A96" w14:textId="7DBEBD6F" w:rsidR="00637D3D" w:rsidRPr="00B15278" w:rsidRDefault="00637D3D" w:rsidP="00637D3D">
      <w:pPr>
        <w:spacing w:after="0" w:line="240" w:lineRule="auto"/>
        <w:rPr>
          <w:rFonts w:ascii="Times New Roman" w:hAnsi="Times New Roman" w:cs="Times New Roman"/>
          <w:bCs/>
          <w:sz w:val="24"/>
          <w:szCs w:val="24"/>
          <w:u w:val="single"/>
        </w:rPr>
      </w:pPr>
      <w:r w:rsidRPr="00B15278">
        <w:rPr>
          <w:rFonts w:ascii="Times New Roman" w:hAnsi="Times New Roman" w:cs="Times New Roman"/>
          <w:sz w:val="24"/>
          <w:szCs w:val="24"/>
        </w:rPr>
        <w:t>The Impacts of an Arctic Shipping HFO Ban on Emissions of Black Carbon:</w:t>
      </w:r>
    </w:p>
    <w:p w14:paraId="50DA88C9" w14:textId="65E74446" w:rsidR="00637D3D" w:rsidRPr="00B15278" w:rsidRDefault="00637D3D" w:rsidP="00637D3D">
      <w:pPr>
        <w:spacing w:after="0" w:line="240" w:lineRule="auto"/>
        <w:rPr>
          <w:rFonts w:ascii="Times New Roman" w:hAnsi="Times New Roman" w:cs="Times New Roman"/>
          <w:bCs/>
          <w:sz w:val="24"/>
          <w:szCs w:val="24"/>
          <w:u w:val="single"/>
        </w:rPr>
      </w:pPr>
      <w:r w:rsidRPr="00B15278">
        <w:rPr>
          <w:rFonts w:ascii="Times New Roman" w:hAnsi="Times New Roman" w:cs="Times New Roman"/>
          <w:bCs/>
          <w:sz w:val="24"/>
          <w:szCs w:val="24"/>
          <w:u w:val="single"/>
        </w:rPr>
        <w:t>http://www.hfofreearctic.org/wp-content/uploads/2016/10/The-Impacts-of-an-Arctic-Shipping-HFO-Ban-on-Emissions-of-Black-Carbon.pdf</w:t>
      </w:r>
    </w:p>
    <w:p w14:paraId="2222C40D" w14:textId="77777777" w:rsidR="00EB1930" w:rsidRPr="00B15278" w:rsidRDefault="00EB1930" w:rsidP="00306462">
      <w:pPr>
        <w:spacing w:before="120" w:after="120" w:line="240" w:lineRule="auto"/>
        <w:outlineLvl w:val="0"/>
        <w:rPr>
          <w:rFonts w:ascii="Times New Roman" w:hAnsi="Times New Roman" w:cs="Times New Roman"/>
          <w:b/>
          <w:bCs/>
          <w:sz w:val="24"/>
          <w:szCs w:val="24"/>
          <w:highlight w:val="yellow"/>
        </w:rPr>
      </w:pPr>
    </w:p>
    <w:p w14:paraId="01608CCC" w14:textId="62F6A282" w:rsidR="00217273" w:rsidRPr="00B15278" w:rsidRDefault="00217273" w:rsidP="00217273">
      <w:pPr>
        <w:spacing w:before="120" w:after="120" w:line="240" w:lineRule="auto"/>
        <w:rPr>
          <w:rFonts w:ascii="Times New Roman" w:hAnsi="Times New Roman" w:cs="Times New Roman"/>
          <w:b/>
          <w:bCs/>
          <w:sz w:val="24"/>
          <w:szCs w:val="24"/>
        </w:rPr>
      </w:pPr>
      <w:r w:rsidRPr="00B15278">
        <w:rPr>
          <w:rFonts w:ascii="Times New Roman" w:hAnsi="Times New Roman" w:cs="Times New Roman"/>
          <w:b/>
          <w:bCs/>
          <w:sz w:val="24"/>
          <w:szCs w:val="24"/>
        </w:rPr>
        <w:t xml:space="preserve">Invasive Species – Hull Fouling </w:t>
      </w:r>
      <w:r w:rsidR="007D42A7" w:rsidRPr="00B15278">
        <w:rPr>
          <w:rFonts w:ascii="Times New Roman" w:hAnsi="Times New Roman" w:cs="Times New Roman"/>
          <w:b/>
          <w:bCs/>
          <w:sz w:val="24"/>
          <w:szCs w:val="24"/>
        </w:rPr>
        <w:t>&amp; Ballast Water</w:t>
      </w:r>
    </w:p>
    <w:p w14:paraId="7006149F" w14:textId="5929A0E6" w:rsidR="00217273" w:rsidRPr="00B15278" w:rsidRDefault="00217273" w:rsidP="00217273">
      <w:pPr>
        <w:shd w:val="clear" w:color="auto" w:fill="FFFFFF"/>
        <w:spacing w:after="0" w:line="240" w:lineRule="auto"/>
        <w:contextualSpacing/>
        <w:rPr>
          <w:rFonts w:ascii="Times New Roman" w:eastAsia="Times New Roman" w:hAnsi="Times New Roman" w:cs="Times New Roman"/>
          <w:sz w:val="24"/>
          <w:szCs w:val="24"/>
        </w:rPr>
      </w:pPr>
      <w:r w:rsidRPr="00B15278">
        <w:rPr>
          <w:rFonts w:ascii="Times New Roman" w:eastAsia="Times New Roman" w:hAnsi="Times New Roman" w:cs="Times New Roman"/>
          <w:sz w:val="24"/>
          <w:szCs w:val="24"/>
        </w:rPr>
        <w:t>Invasive species prey on and/or compete with native species, resulting in alterations of habitats, biodiversity, food webs and ecological stability.</w:t>
      </w:r>
      <w:r w:rsidR="0081518E" w:rsidRPr="00B15278">
        <w:rPr>
          <w:rStyle w:val="EndnoteReference"/>
          <w:rFonts w:ascii="Times New Roman" w:eastAsia="Times New Roman" w:hAnsi="Times New Roman" w:cs="Times New Roman"/>
          <w:sz w:val="24"/>
          <w:szCs w:val="24"/>
        </w:rPr>
        <w:endnoteReference w:id="47"/>
      </w:r>
      <w:r w:rsidRPr="00B15278">
        <w:rPr>
          <w:rFonts w:ascii="Times New Roman" w:eastAsia="Times New Roman" w:hAnsi="Times New Roman" w:cs="Times New Roman"/>
          <w:sz w:val="24"/>
          <w:szCs w:val="24"/>
        </w:rPr>
        <w:t xml:space="preserve"> Aquatic invasive species have led to incidents as diverse as the collapse of commercially important fisheries to cholera outbre</w:t>
      </w:r>
      <w:r w:rsidR="00416D55" w:rsidRPr="00B15278">
        <w:rPr>
          <w:rFonts w:ascii="Times New Roman" w:eastAsia="Times New Roman" w:hAnsi="Times New Roman" w:cs="Times New Roman"/>
          <w:sz w:val="24"/>
          <w:szCs w:val="24"/>
        </w:rPr>
        <w:t xml:space="preserve">aks affecting human </w:t>
      </w:r>
      <w:proofErr w:type="gramStart"/>
      <w:r w:rsidR="00416D55" w:rsidRPr="00B15278">
        <w:rPr>
          <w:rFonts w:ascii="Times New Roman" w:eastAsia="Times New Roman" w:hAnsi="Times New Roman" w:cs="Times New Roman"/>
          <w:sz w:val="24"/>
          <w:szCs w:val="24"/>
        </w:rPr>
        <w:t>populations</w:t>
      </w:r>
      <w:r w:rsidRPr="00B15278">
        <w:rPr>
          <w:rFonts w:ascii="Times New Roman" w:eastAsia="Times New Roman" w:hAnsi="Times New Roman" w:cs="Times New Roman"/>
          <w:sz w:val="24"/>
          <w:szCs w:val="24"/>
        </w:rPr>
        <w:t>.</w:t>
      </w:r>
      <w:r w:rsidR="0081518E" w:rsidRPr="00B15278">
        <w:rPr>
          <w:rStyle w:val="EndnoteReference"/>
          <w:rFonts w:ascii="Times New Roman" w:eastAsia="Times New Roman" w:hAnsi="Times New Roman" w:cs="Times New Roman"/>
          <w:sz w:val="24"/>
          <w:szCs w:val="24"/>
        </w:rPr>
        <w:endnoteReference w:id="48"/>
      </w:r>
      <w:r w:rsidR="00416D55" w:rsidRPr="00B15278">
        <w:rPr>
          <w:rFonts w:ascii="Times New Roman" w:eastAsia="Times New Roman" w:hAnsi="Times New Roman" w:cs="Times New Roman"/>
          <w:sz w:val="24"/>
          <w:szCs w:val="24"/>
          <w:vertAlign w:val="superscript"/>
        </w:rPr>
        <w:t>,</w:t>
      </w:r>
      <w:r w:rsidR="00416D55" w:rsidRPr="00B15278">
        <w:rPr>
          <w:rStyle w:val="EndnoteReference"/>
          <w:rFonts w:ascii="Times New Roman" w:eastAsia="Times New Roman" w:hAnsi="Times New Roman" w:cs="Times New Roman"/>
          <w:sz w:val="24"/>
          <w:szCs w:val="24"/>
        </w:rPr>
        <w:endnoteReference w:id="49"/>
      </w:r>
      <w:r w:rsidR="00416D55" w:rsidRPr="00B15278">
        <w:rPr>
          <w:rFonts w:ascii="Times New Roman" w:eastAsia="Times New Roman" w:hAnsi="Times New Roman" w:cs="Times New Roman"/>
          <w:sz w:val="24"/>
          <w:szCs w:val="24"/>
          <w:vertAlign w:val="superscript"/>
        </w:rPr>
        <w:t>,</w:t>
      </w:r>
      <w:proofErr w:type="gramEnd"/>
      <w:r w:rsidR="00416D55" w:rsidRPr="00B15278">
        <w:rPr>
          <w:rStyle w:val="EndnoteReference"/>
          <w:rFonts w:ascii="Times New Roman" w:eastAsia="Times New Roman" w:hAnsi="Times New Roman" w:cs="Times New Roman"/>
          <w:sz w:val="24"/>
          <w:szCs w:val="24"/>
        </w:rPr>
        <w:endnoteReference w:id="50"/>
      </w:r>
      <w:r w:rsidRPr="00B15278">
        <w:rPr>
          <w:rFonts w:ascii="Times New Roman" w:eastAsia="Times New Roman" w:hAnsi="Times New Roman" w:cs="Times New Roman"/>
          <w:sz w:val="24"/>
          <w:szCs w:val="24"/>
        </w:rPr>
        <w:t xml:space="preserve"> Shipping is a significant vector in the spread of aquatic invasive species, mostly via ballast water and hull fouling.</w:t>
      </w:r>
      <w:r w:rsidR="00416D55" w:rsidRPr="00B15278">
        <w:rPr>
          <w:rStyle w:val="EndnoteReference"/>
          <w:rFonts w:ascii="Times New Roman" w:eastAsia="Times New Roman" w:hAnsi="Times New Roman" w:cs="Times New Roman"/>
          <w:sz w:val="24"/>
          <w:szCs w:val="24"/>
        </w:rPr>
        <w:endnoteReference w:id="51"/>
      </w:r>
      <w:r w:rsidRPr="00B15278">
        <w:rPr>
          <w:rFonts w:ascii="Times New Roman" w:eastAsia="Times New Roman" w:hAnsi="Times New Roman" w:cs="Times New Roman"/>
          <w:sz w:val="24"/>
          <w:szCs w:val="24"/>
        </w:rPr>
        <w:t xml:space="preserve"> </w:t>
      </w:r>
    </w:p>
    <w:p w14:paraId="3451FF8A" w14:textId="6789E930" w:rsidR="00217273" w:rsidRPr="00B15278" w:rsidRDefault="00217273" w:rsidP="0021727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278">
        <w:rPr>
          <w:rFonts w:ascii="Times New Roman" w:eastAsia="Times New Roman" w:hAnsi="Times New Roman" w:cs="Times New Roman"/>
          <w:sz w:val="24"/>
          <w:szCs w:val="24"/>
        </w:rPr>
        <w:t>While some areas of the marine Arctic (particularly areas in the North Atlantic not within the Polar Code) have already experienced notable non-native species invasions, most parts of the Arctic remain relatively undisturbed.</w:t>
      </w:r>
      <w:r w:rsidR="00416D55" w:rsidRPr="00B15278">
        <w:rPr>
          <w:rStyle w:val="EndnoteReference"/>
          <w:rFonts w:ascii="Times New Roman" w:eastAsia="Times New Roman" w:hAnsi="Times New Roman" w:cs="Times New Roman"/>
          <w:sz w:val="24"/>
          <w:szCs w:val="24"/>
        </w:rPr>
        <w:endnoteReference w:id="52"/>
      </w:r>
      <w:r w:rsidRPr="00B15278">
        <w:rPr>
          <w:rFonts w:ascii="Times New Roman" w:eastAsia="Times New Roman" w:hAnsi="Times New Roman" w:cs="Times New Roman"/>
          <w:sz w:val="24"/>
          <w:szCs w:val="24"/>
        </w:rPr>
        <w:t xml:space="preserve"> However, increasing surface water temperature and changing salinity levels will reduce the environmental barriers currently limiting the establishment of more temperate species.</w:t>
      </w:r>
      <w:r w:rsidR="00DB3A8B" w:rsidRPr="00B15278">
        <w:rPr>
          <w:rStyle w:val="EndnoteReference"/>
          <w:rFonts w:ascii="Times New Roman" w:eastAsia="Times New Roman" w:hAnsi="Times New Roman" w:cs="Times New Roman"/>
          <w:sz w:val="24"/>
          <w:szCs w:val="24"/>
        </w:rPr>
        <w:endnoteReference w:id="53"/>
      </w:r>
      <w:r w:rsidR="00437030" w:rsidRPr="00B15278">
        <w:rPr>
          <w:rFonts w:ascii="Times New Roman" w:eastAsia="Times New Roman" w:hAnsi="Times New Roman" w:cs="Times New Roman"/>
          <w:sz w:val="24"/>
          <w:szCs w:val="24"/>
          <w:vertAlign w:val="superscript"/>
        </w:rPr>
        <w:t>,</w:t>
      </w:r>
      <w:r w:rsidR="00416D55" w:rsidRPr="00B15278">
        <w:rPr>
          <w:rStyle w:val="EndnoteReference"/>
          <w:rFonts w:ascii="Times New Roman" w:eastAsia="Times New Roman" w:hAnsi="Times New Roman" w:cs="Times New Roman"/>
          <w:sz w:val="24"/>
          <w:szCs w:val="24"/>
        </w:rPr>
        <w:endnoteReference w:id="54"/>
      </w:r>
      <w:r w:rsidRPr="00B15278">
        <w:rPr>
          <w:rFonts w:ascii="Times New Roman" w:eastAsia="Times New Roman" w:hAnsi="Times New Roman" w:cs="Times New Roman"/>
          <w:sz w:val="24"/>
          <w:szCs w:val="24"/>
        </w:rPr>
        <w:t xml:space="preserve"> These factors, in combination with the potential increase of ballast water discharges and transport of organisms via hull fouling as shipping increases in the region, will increase the risk of non-indigenous invasive species introductions, As a result, in the future, invasive species could threaten the ecological and economic viability of the region.</w:t>
      </w:r>
      <w:r w:rsidR="00437030" w:rsidRPr="00B15278">
        <w:rPr>
          <w:rStyle w:val="EndnoteReference"/>
          <w:rFonts w:ascii="Times New Roman" w:eastAsia="Times New Roman" w:hAnsi="Times New Roman" w:cs="Times New Roman"/>
          <w:sz w:val="24"/>
          <w:szCs w:val="24"/>
        </w:rPr>
        <w:endnoteReference w:id="55"/>
      </w:r>
      <w:r w:rsidR="00437030" w:rsidRPr="00B15278">
        <w:rPr>
          <w:rFonts w:ascii="Times New Roman" w:eastAsia="Times New Roman" w:hAnsi="Times New Roman" w:cs="Times New Roman"/>
          <w:sz w:val="24"/>
          <w:szCs w:val="24"/>
          <w:vertAlign w:val="superscript"/>
        </w:rPr>
        <w:t>,</w:t>
      </w:r>
      <w:r w:rsidR="00437030" w:rsidRPr="00B15278">
        <w:rPr>
          <w:rStyle w:val="EndnoteReference"/>
          <w:rFonts w:ascii="Times New Roman" w:eastAsia="Times New Roman" w:hAnsi="Times New Roman" w:cs="Times New Roman"/>
          <w:sz w:val="24"/>
          <w:szCs w:val="24"/>
        </w:rPr>
        <w:endnoteReference w:id="56"/>
      </w:r>
      <w:r w:rsidR="00437030" w:rsidRPr="00B15278">
        <w:rPr>
          <w:rFonts w:ascii="Times New Roman" w:eastAsia="Times New Roman" w:hAnsi="Times New Roman" w:cs="Times New Roman"/>
          <w:sz w:val="24"/>
          <w:szCs w:val="24"/>
        </w:rPr>
        <w:t xml:space="preserve"> </w:t>
      </w:r>
      <w:r w:rsidRPr="00B15278">
        <w:rPr>
          <w:rFonts w:ascii="Times New Roman" w:eastAsia="Times New Roman" w:hAnsi="Times New Roman" w:cs="Times New Roman"/>
          <w:sz w:val="24"/>
          <w:szCs w:val="24"/>
        </w:rPr>
        <w:t xml:space="preserve">  </w:t>
      </w:r>
    </w:p>
    <w:p w14:paraId="4E50ACAA" w14:textId="77777777" w:rsidR="00217273" w:rsidRPr="00B15278" w:rsidRDefault="00217273" w:rsidP="00217273">
      <w:pPr>
        <w:shd w:val="clear" w:color="auto" w:fill="FFFFFF"/>
        <w:spacing w:before="100" w:beforeAutospacing="1" w:after="100" w:afterAutospacing="1" w:line="240" w:lineRule="auto"/>
        <w:rPr>
          <w:rFonts w:ascii="Times New Roman" w:hAnsi="Times New Roman" w:cs="Times New Roman"/>
          <w:b/>
          <w:sz w:val="24"/>
          <w:szCs w:val="24"/>
        </w:rPr>
      </w:pPr>
      <w:r w:rsidRPr="00B15278">
        <w:rPr>
          <w:rFonts w:ascii="Times New Roman" w:hAnsi="Times New Roman" w:cs="Times New Roman"/>
          <w:b/>
          <w:sz w:val="24"/>
          <w:szCs w:val="24"/>
        </w:rPr>
        <w:t>Examples of regulations or best practices:</w:t>
      </w:r>
    </w:p>
    <w:p w14:paraId="79C36807" w14:textId="3167994C" w:rsidR="00032C67" w:rsidRPr="00B15278" w:rsidRDefault="00032C67" w:rsidP="00217273">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15278">
        <w:rPr>
          <w:rFonts w:ascii="Times New Roman" w:hAnsi="Times New Roman" w:cs="Times New Roman"/>
          <w:sz w:val="24"/>
          <w:szCs w:val="24"/>
          <w:shd w:val="clear" w:color="auto" w:fill="FFFFFF"/>
        </w:rPr>
        <w:t>Hull Fouling</w:t>
      </w:r>
    </w:p>
    <w:p w14:paraId="187E8FE5" w14:textId="0E769F13" w:rsidR="0037568E" w:rsidRDefault="0037568E" w:rsidP="00217273">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15278">
        <w:rPr>
          <w:rFonts w:ascii="Times New Roman" w:hAnsi="Times New Roman" w:cs="Times New Roman"/>
          <w:sz w:val="24"/>
          <w:szCs w:val="24"/>
          <w:shd w:val="clear" w:color="auto" w:fill="FFFFFF"/>
        </w:rPr>
        <w:t>The 2011 IMO Guidelines for the Control and Management of Ships’ Anti-fouling to Minimize the Transfer of Invasive Aquatic Species (IMO Anti-fouling Guidelines) voluntary guidelines recommend installation and maintenance of an anti-fouling coating, the development of a plan to manage hull fouling, and provides inspection, cleaning and record keeping suggestions.</w:t>
      </w:r>
      <w:r w:rsidRPr="00B15278">
        <w:rPr>
          <w:rStyle w:val="EndnoteReference"/>
          <w:rFonts w:ascii="Times New Roman" w:hAnsi="Times New Roman" w:cs="Times New Roman"/>
          <w:sz w:val="24"/>
          <w:szCs w:val="24"/>
          <w:shd w:val="clear" w:color="auto" w:fill="FFFFFF"/>
        </w:rPr>
        <w:endnoteReference w:id="57"/>
      </w:r>
      <w:r w:rsidRPr="00B15278">
        <w:rPr>
          <w:rFonts w:ascii="Times New Roman" w:hAnsi="Times New Roman" w:cs="Times New Roman"/>
          <w:sz w:val="24"/>
          <w:szCs w:val="24"/>
          <w:shd w:val="clear" w:color="auto" w:fill="FFFFFF"/>
        </w:rPr>
        <w:t xml:space="preserve"> </w:t>
      </w:r>
      <w:r w:rsidRPr="00B15278">
        <w:rPr>
          <w:rFonts w:ascii="Times New Roman" w:hAnsi="Times New Roman" w:cs="Times New Roman"/>
          <w:sz w:val="24"/>
          <w:szCs w:val="24"/>
        </w:rPr>
        <w:t xml:space="preserve">The Polar Code recommends ships follow the IMO Anti-fouling Guidelines, and specifically </w:t>
      </w:r>
      <w:r w:rsidRPr="00B15278">
        <w:rPr>
          <w:rFonts w:ascii="Times New Roman" w:hAnsi="Times New Roman" w:cs="Times New Roman"/>
          <w:sz w:val="24"/>
          <w:szCs w:val="24"/>
        </w:rPr>
        <w:lastRenderedPageBreak/>
        <w:t>recommends “measures should be considered to minimize the risk of more rapid degradation of anti-fouling coatings associated with polar ice conditions”.</w:t>
      </w:r>
      <w:r w:rsidRPr="00B15278">
        <w:rPr>
          <w:rStyle w:val="EndnoteReference"/>
          <w:rFonts w:ascii="Times New Roman" w:hAnsi="Times New Roman" w:cs="Times New Roman"/>
          <w:sz w:val="24"/>
          <w:szCs w:val="24"/>
        </w:rPr>
        <w:endnoteReference w:id="58"/>
      </w:r>
    </w:p>
    <w:p w14:paraId="5BA49291" w14:textId="7388EF10" w:rsidR="00032C67" w:rsidRPr="00B15278" w:rsidRDefault="0037568E" w:rsidP="00217273">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Some nations have created mandatory measures to address hull-fouling. B</w:t>
      </w:r>
      <w:r w:rsidR="00217273" w:rsidRPr="00B15278">
        <w:rPr>
          <w:rFonts w:ascii="Times New Roman" w:hAnsi="Times New Roman" w:cs="Times New Roman"/>
          <w:sz w:val="24"/>
          <w:szCs w:val="24"/>
          <w:shd w:val="clear" w:color="auto" w:fill="FFFFFF"/>
        </w:rPr>
        <w:t>eginning May 15, 2018, all vessels traveling to New Zealand that will anchor, berth or be brought ashore after a voyage outside of its waters must comply with specific “clean hull” regulations, which essential means no biofouling other than a slime layer, with the exception of fast turnaround vessels that can have a small amount of biofouling</w:t>
      </w:r>
      <w:r w:rsidR="007076A2" w:rsidRPr="00B15278">
        <w:rPr>
          <w:rFonts w:ascii="Times New Roman" w:hAnsi="Times New Roman" w:cs="Times New Roman"/>
          <w:sz w:val="24"/>
          <w:szCs w:val="24"/>
          <w:shd w:val="clear" w:color="auto" w:fill="FFFFFF"/>
        </w:rPr>
        <w:t>.</w:t>
      </w:r>
      <w:r w:rsidR="00437030" w:rsidRPr="00B15278">
        <w:rPr>
          <w:rStyle w:val="EndnoteReference"/>
          <w:rFonts w:ascii="Times New Roman" w:hAnsi="Times New Roman" w:cs="Times New Roman"/>
          <w:sz w:val="24"/>
          <w:szCs w:val="24"/>
          <w:shd w:val="clear" w:color="auto" w:fill="FFFFFF"/>
        </w:rPr>
        <w:endnoteReference w:id="59"/>
      </w:r>
      <w:r w:rsidR="00437030" w:rsidRPr="00B15278">
        <w:rPr>
          <w:rFonts w:ascii="Times New Roman" w:hAnsi="Times New Roman" w:cs="Times New Roman"/>
          <w:sz w:val="24"/>
          <w:szCs w:val="24"/>
          <w:shd w:val="clear" w:color="auto" w:fill="FFFFFF"/>
          <w:vertAlign w:val="superscript"/>
        </w:rPr>
        <w:t>,</w:t>
      </w:r>
      <w:r w:rsidR="007076A2" w:rsidRPr="00B15278">
        <w:rPr>
          <w:rStyle w:val="EndnoteReference"/>
          <w:rFonts w:ascii="Times New Roman" w:hAnsi="Times New Roman" w:cs="Times New Roman"/>
          <w:sz w:val="24"/>
          <w:szCs w:val="24"/>
          <w:shd w:val="clear" w:color="auto" w:fill="FFFFFF"/>
        </w:rPr>
        <w:endnoteReference w:id="60"/>
      </w:r>
      <w:r w:rsidR="00217273" w:rsidRPr="00B15278">
        <w:rPr>
          <w:rFonts w:ascii="Times New Roman" w:hAnsi="Times New Roman" w:cs="Times New Roman"/>
          <w:sz w:val="24"/>
          <w:szCs w:val="24"/>
          <w:shd w:val="clear" w:color="auto" w:fill="FFFFFF"/>
        </w:rPr>
        <w:t xml:space="preserve"> The regulations also  </w:t>
      </w:r>
      <w:r w:rsidR="00217273" w:rsidRPr="00B15278">
        <w:rPr>
          <w:rFonts w:ascii="Times New Roman" w:eastAsia="Times New Roman" w:hAnsi="Times New Roman" w:cs="Times New Roman"/>
          <w:sz w:val="24"/>
          <w:szCs w:val="24"/>
        </w:rPr>
        <w:t>“provide three options for the proper management of biofouling: a) cleaning before entry (carried out less than 30 days before arrival in New Zealand or within 24 hours after arrival); b) continuous maintenance using best practice, e.g. the IMO’s guidelines for management of ships’ biofouling in Res.MEPC.207(62); or c) application of approved treatments”.</w:t>
      </w:r>
      <w:r w:rsidR="00036D78" w:rsidRPr="00B15278">
        <w:rPr>
          <w:rStyle w:val="EndnoteReference"/>
          <w:rFonts w:ascii="Times New Roman" w:eastAsia="Times New Roman" w:hAnsi="Times New Roman" w:cs="Times New Roman"/>
          <w:sz w:val="24"/>
          <w:szCs w:val="24"/>
        </w:rPr>
        <w:endnoteReference w:id="61"/>
      </w:r>
      <w:r w:rsidR="00217273" w:rsidRPr="00B15278">
        <w:rPr>
          <w:rFonts w:ascii="Times New Roman" w:eastAsia="Times New Roman" w:hAnsi="Times New Roman" w:cs="Times New Roman"/>
          <w:sz w:val="24"/>
          <w:szCs w:val="24"/>
        </w:rPr>
        <w:t xml:space="preserve"> </w:t>
      </w:r>
    </w:p>
    <w:p w14:paraId="7E0D1891" w14:textId="6E70C974" w:rsidR="00032C67" w:rsidRDefault="00032C67" w:rsidP="0021727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278">
        <w:rPr>
          <w:rFonts w:ascii="Times New Roman" w:eastAsia="Times New Roman" w:hAnsi="Times New Roman" w:cs="Times New Roman"/>
          <w:sz w:val="24"/>
          <w:szCs w:val="24"/>
        </w:rPr>
        <w:t>Ballast</w:t>
      </w:r>
    </w:p>
    <w:p w14:paraId="592E2513" w14:textId="5B50E483" w:rsidR="000C36E9" w:rsidRPr="008E1ED5" w:rsidRDefault="000C36E9" w:rsidP="000C36E9">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0C36E9">
        <w:rPr>
          <w:rFonts w:ascii="Times New Roman" w:eastAsia="Times New Roman" w:hAnsi="Times New Roman" w:cs="Times New Roman"/>
          <w:sz w:val="24"/>
          <w:szCs w:val="24"/>
        </w:rPr>
        <w:t>International Convention for the Control a</w:t>
      </w:r>
      <w:r w:rsidR="008E1ED5">
        <w:rPr>
          <w:rFonts w:ascii="Times New Roman" w:eastAsia="Times New Roman" w:hAnsi="Times New Roman" w:cs="Times New Roman"/>
          <w:sz w:val="24"/>
          <w:szCs w:val="24"/>
        </w:rPr>
        <w:t xml:space="preserve">nd Management of Ships' Ballast </w:t>
      </w:r>
      <w:r w:rsidRPr="000C36E9">
        <w:rPr>
          <w:rFonts w:ascii="Times New Roman" w:eastAsia="Times New Roman" w:hAnsi="Times New Roman" w:cs="Times New Roman"/>
          <w:sz w:val="24"/>
          <w:szCs w:val="24"/>
        </w:rPr>
        <w:t>Water and Sediments enters</w:t>
      </w:r>
      <w:r>
        <w:rPr>
          <w:rFonts w:ascii="Times New Roman" w:eastAsia="Times New Roman" w:hAnsi="Times New Roman" w:cs="Times New Roman"/>
          <w:sz w:val="24"/>
          <w:szCs w:val="24"/>
        </w:rPr>
        <w:t xml:space="preserve"> into force September 2017 and applies to</w:t>
      </w:r>
      <w:r w:rsidRPr="00B15278">
        <w:rPr>
          <w:rFonts w:ascii="Times New Roman" w:eastAsia="Times New Roman" w:hAnsi="Times New Roman" w:cs="Times New Roman"/>
          <w:sz w:val="24"/>
          <w:szCs w:val="24"/>
        </w:rPr>
        <w:t xml:space="preserve"> all waters, including the Arctic. Whether the Convention’s measures are sufficient to protect the unique Arctic region from species invasions </w:t>
      </w:r>
      <w:r w:rsidR="008E1ED5">
        <w:rPr>
          <w:rFonts w:ascii="Times New Roman" w:eastAsia="Times New Roman" w:hAnsi="Times New Roman" w:cs="Times New Roman"/>
          <w:sz w:val="24"/>
          <w:szCs w:val="24"/>
        </w:rPr>
        <w:t>is</w:t>
      </w:r>
      <w:r w:rsidRPr="00B15278">
        <w:rPr>
          <w:rFonts w:ascii="Times New Roman" w:eastAsia="Times New Roman" w:hAnsi="Times New Roman" w:cs="Times New Roman"/>
          <w:sz w:val="24"/>
          <w:szCs w:val="24"/>
        </w:rPr>
        <w:t xml:space="preserve"> yet to be seen.</w:t>
      </w:r>
      <w:r w:rsidR="00E132F2">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Some regions have already elected to have more stringent requirements than those of the convention. </w:t>
      </w:r>
      <w:r>
        <w:rPr>
          <w:rFonts w:ascii="Times New Roman" w:hAnsi="Times New Roman" w:cs="Times New Roman"/>
          <w:sz w:val="24"/>
          <w:szCs w:val="24"/>
        </w:rPr>
        <w:t>T</w:t>
      </w:r>
      <w:r w:rsidRPr="00B15278">
        <w:rPr>
          <w:rFonts w:ascii="Times New Roman" w:hAnsi="Times New Roman" w:cs="Times New Roman"/>
          <w:sz w:val="24"/>
          <w:szCs w:val="24"/>
        </w:rPr>
        <w:t xml:space="preserve">he state of California established (and is soon to implement) limits on </w:t>
      </w:r>
      <w:r w:rsidRPr="00B15278">
        <w:rPr>
          <w:rFonts w:ascii="Times New Roman" w:hAnsi="Times New Roman" w:cs="Times New Roman"/>
          <w:sz w:val="24"/>
          <w:szCs w:val="24"/>
          <w:shd w:val="clear" w:color="auto" w:fill="FFFFFF"/>
        </w:rPr>
        <w:t>total bacteria and virus concentrations that do not exist in US or IMO standards</w:t>
      </w:r>
      <w:r w:rsidRPr="00B15278">
        <w:rPr>
          <w:rFonts w:ascii="Times New Roman" w:hAnsi="Times New Roman" w:cs="Times New Roman"/>
          <w:sz w:val="24"/>
          <w:szCs w:val="24"/>
        </w:rPr>
        <w:t xml:space="preserve">. </w:t>
      </w:r>
      <w:r w:rsidRPr="00B15278">
        <w:rPr>
          <w:rStyle w:val="EndnoteReference"/>
          <w:rFonts w:ascii="Times New Roman" w:hAnsi="Times New Roman" w:cs="Times New Roman"/>
          <w:sz w:val="24"/>
          <w:szCs w:val="24"/>
        </w:rPr>
        <w:endnoteReference w:id="62"/>
      </w:r>
    </w:p>
    <w:p w14:paraId="0927ED16" w14:textId="77777777" w:rsidR="00217273" w:rsidRPr="00B15278" w:rsidRDefault="00217273" w:rsidP="00217273">
      <w:pPr>
        <w:spacing w:before="120" w:after="120" w:line="240" w:lineRule="auto"/>
        <w:rPr>
          <w:rFonts w:ascii="Times New Roman" w:hAnsi="Times New Roman" w:cs="Times New Roman"/>
          <w:b/>
          <w:bCs/>
          <w:sz w:val="24"/>
          <w:szCs w:val="24"/>
        </w:rPr>
      </w:pPr>
      <w:r w:rsidRPr="00B15278">
        <w:rPr>
          <w:rFonts w:ascii="Times New Roman" w:hAnsi="Times New Roman" w:cs="Times New Roman"/>
          <w:b/>
          <w:bCs/>
          <w:sz w:val="24"/>
          <w:szCs w:val="24"/>
        </w:rPr>
        <w:t>Recommendation:</w:t>
      </w:r>
    </w:p>
    <w:p w14:paraId="41930A25" w14:textId="25AF76D6" w:rsidR="00032C67" w:rsidRPr="00B15278" w:rsidRDefault="00032C67" w:rsidP="00217273">
      <w:pPr>
        <w:spacing w:before="120" w:after="120" w:line="240" w:lineRule="auto"/>
        <w:rPr>
          <w:rFonts w:ascii="Times New Roman" w:hAnsi="Times New Roman" w:cs="Times New Roman"/>
          <w:sz w:val="24"/>
          <w:szCs w:val="24"/>
          <w:shd w:val="clear" w:color="auto" w:fill="FFFFFF"/>
        </w:rPr>
      </w:pPr>
      <w:r w:rsidRPr="00B15278">
        <w:rPr>
          <w:rFonts w:ascii="Times New Roman" w:hAnsi="Times New Roman" w:cs="Times New Roman"/>
          <w:sz w:val="24"/>
          <w:szCs w:val="24"/>
          <w:shd w:val="clear" w:color="auto" w:fill="FFFFFF"/>
        </w:rPr>
        <w:t>Hull-fouling</w:t>
      </w:r>
    </w:p>
    <w:p w14:paraId="5BBF0CA1" w14:textId="032C1276" w:rsidR="00217273" w:rsidRPr="00B15278" w:rsidRDefault="00217273" w:rsidP="00217273">
      <w:pPr>
        <w:spacing w:before="120" w:after="120" w:line="240" w:lineRule="auto"/>
        <w:rPr>
          <w:rFonts w:ascii="Times New Roman" w:hAnsi="Times New Roman" w:cs="Times New Roman"/>
          <w:bCs/>
          <w:sz w:val="24"/>
          <w:szCs w:val="24"/>
        </w:rPr>
      </w:pPr>
      <w:r w:rsidRPr="00B15278">
        <w:rPr>
          <w:rFonts w:ascii="Times New Roman" w:hAnsi="Times New Roman" w:cs="Times New Roman"/>
          <w:bCs/>
          <w:sz w:val="24"/>
          <w:szCs w:val="24"/>
        </w:rPr>
        <w:t>The IMO biofouling guidelines should not only be mandatory but have polar specific measures including enhanced levels of hull cleaning, which should match precaution regarding the translocation of alien species on ships hull niche area in such sensitive areas.</w:t>
      </w:r>
    </w:p>
    <w:p w14:paraId="4B5459B3" w14:textId="5DBC621F" w:rsidR="00217273" w:rsidRDefault="0037568E" w:rsidP="00217273">
      <w:pPr>
        <w:spacing w:before="120" w:after="120" w:line="240" w:lineRule="auto"/>
        <w:rPr>
          <w:rFonts w:ascii="Times New Roman" w:hAnsi="Times New Roman" w:cs="Times New Roman"/>
          <w:bCs/>
          <w:sz w:val="24"/>
          <w:szCs w:val="24"/>
        </w:rPr>
      </w:pPr>
      <w:r>
        <w:rPr>
          <w:rFonts w:ascii="Times New Roman" w:hAnsi="Times New Roman" w:cs="Times New Roman"/>
          <w:sz w:val="24"/>
          <w:szCs w:val="24"/>
        </w:rPr>
        <w:t>In addition, a</w:t>
      </w:r>
      <w:r w:rsidR="00217273" w:rsidRPr="00B15278">
        <w:rPr>
          <w:rFonts w:ascii="Times New Roman" w:hAnsi="Times New Roman" w:cs="Times New Roman"/>
          <w:sz w:val="24"/>
          <w:szCs w:val="24"/>
        </w:rPr>
        <w:t>n assessment of the effectiveness of the most appropriate antifouling coatings for Arctic operations would be timely as the Polar Code begins to take effect.</w:t>
      </w:r>
      <w:r w:rsidR="00217273" w:rsidRPr="00B15278">
        <w:rPr>
          <w:rFonts w:ascii="Times New Roman" w:hAnsi="Times New Roman" w:cs="Times New Roman"/>
          <w:bCs/>
          <w:sz w:val="24"/>
          <w:szCs w:val="24"/>
        </w:rPr>
        <w:t xml:space="preserve"> The Polar Code or other appropriate mechanisms should specify fit for purpose polar anti fouling systems which have no biocide content, be suitable for ice operations, and linked to the IMO biofouling guidelines. </w:t>
      </w:r>
    </w:p>
    <w:p w14:paraId="6584B65E" w14:textId="77777777" w:rsidR="000C36E9" w:rsidRPr="00B15278" w:rsidRDefault="000C36E9" w:rsidP="000C36E9">
      <w:pPr>
        <w:spacing w:after="0" w:line="240" w:lineRule="auto"/>
        <w:rPr>
          <w:rFonts w:ascii="Times New Roman" w:hAnsi="Times New Roman" w:cs="Times New Roman"/>
          <w:sz w:val="24"/>
          <w:szCs w:val="24"/>
        </w:rPr>
      </w:pPr>
      <w:r w:rsidRPr="00B15278">
        <w:rPr>
          <w:rFonts w:ascii="Times New Roman" w:hAnsi="Times New Roman" w:cs="Times New Roman"/>
          <w:sz w:val="24"/>
          <w:szCs w:val="24"/>
        </w:rPr>
        <w:t>Ballast</w:t>
      </w:r>
    </w:p>
    <w:p w14:paraId="2F552D4F" w14:textId="77777777" w:rsidR="000C36E9" w:rsidRPr="00B15278" w:rsidRDefault="000C36E9" w:rsidP="000C36E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5278">
        <w:rPr>
          <w:rFonts w:ascii="Times New Roman" w:eastAsia="Times New Roman" w:hAnsi="Times New Roman" w:cs="Times New Roman"/>
          <w:sz w:val="24"/>
          <w:szCs w:val="24"/>
        </w:rPr>
        <w:t xml:space="preserve">Monitor the effectiveness of the ballast water convention treatment requirements in the Arctic, and consider more stringent requirements (e.g. higher treatment standards, strengthening of enforcement, etc.) in the future if needed. </w:t>
      </w:r>
    </w:p>
    <w:p w14:paraId="07BC6211" w14:textId="77777777" w:rsidR="00FB3DFE" w:rsidRPr="00B15278" w:rsidRDefault="00FB3DFE" w:rsidP="00FB3DFE">
      <w:pPr>
        <w:spacing w:before="120" w:after="120" w:line="240" w:lineRule="auto"/>
        <w:outlineLvl w:val="0"/>
        <w:rPr>
          <w:rFonts w:ascii="Times New Roman" w:hAnsi="Times New Roman" w:cs="Times New Roman"/>
          <w:b/>
          <w:bCs/>
          <w:sz w:val="24"/>
          <w:szCs w:val="24"/>
        </w:rPr>
      </w:pPr>
      <w:r w:rsidRPr="00B15278">
        <w:rPr>
          <w:rFonts w:ascii="Times New Roman" w:hAnsi="Times New Roman" w:cs="Times New Roman"/>
          <w:b/>
          <w:bCs/>
          <w:sz w:val="24"/>
          <w:szCs w:val="24"/>
        </w:rPr>
        <w:t>Ice Operations and the Protection of Ice Habitat</w:t>
      </w:r>
    </w:p>
    <w:p w14:paraId="610AD3E1" w14:textId="77777777" w:rsidR="00FB3DFE" w:rsidRPr="00B15278" w:rsidRDefault="00FB3DFE" w:rsidP="00FB3DFE">
      <w:pPr>
        <w:spacing w:before="120" w:after="120" w:line="240" w:lineRule="auto"/>
        <w:rPr>
          <w:rFonts w:ascii="Times New Roman" w:hAnsi="Times New Roman" w:cs="Times New Roman"/>
          <w:sz w:val="24"/>
          <w:szCs w:val="24"/>
          <w:lang w:val="en-CA"/>
        </w:rPr>
      </w:pPr>
      <w:r w:rsidRPr="00B15278">
        <w:rPr>
          <w:rFonts w:ascii="Times New Roman" w:hAnsi="Times New Roman" w:cs="Times New Roman"/>
          <w:b/>
          <w:sz w:val="24"/>
          <w:szCs w:val="24"/>
        </w:rPr>
        <w:t>Overview:</w:t>
      </w:r>
      <w:r w:rsidRPr="00B15278">
        <w:rPr>
          <w:rFonts w:ascii="Times New Roman" w:hAnsi="Times New Roman" w:cs="Times New Roman"/>
          <w:sz w:val="24"/>
          <w:szCs w:val="24"/>
        </w:rPr>
        <w:t xml:space="preserve"> Sea ice serves as an important habitat. Therefore, shipping through sea ice could lead to increased negative interactions with ice-bound marine mammals.</w:t>
      </w:r>
      <w:r w:rsidRPr="00B15278">
        <w:rPr>
          <w:rStyle w:val="EndnoteReference"/>
          <w:rFonts w:ascii="Times New Roman" w:hAnsi="Times New Roman" w:cs="Times New Roman"/>
          <w:sz w:val="24"/>
          <w:szCs w:val="24"/>
        </w:rPr>
        <w:endnoteReference w:id="63"/>
      </w:r>
      <w:r w:rsidRPr="00B15278">
        <w:rPr>
          <w:rFonts w:ascii="Times New Roman" w:hAnsi="Times New Roman" w:cs="Times New Roman"/>
          <w:sz w:val="24"/>
          <w:szCs w:val="24"/>
        </w:rPr>
        <w:t xml:space="preserve"> </w:t>
      </w:r>
      <w:r w:rsidRPr="00B15278">
        <w:rPr>
          <w:rFonts w:ascii="Times New Roman" w:hAnsi="Times New Roman" w:cs="Times New Roman"/>
          <w:sz w:val="24"/>
          <w:szCs w:val="24"/>
          <w:lang w:val="en-CA"/>
        </w:rPr>
        <w:t>For example, ships breaking ice through the breeding grounds of seals have resulted in direct mortality from collisions.</w:t>
      </w:r>
      <w:r w:rsidRPr="00B15278">
        <w:rPr>
          <w:rStyle w:val="EndnoteReference"/>
          <w:rFonts w:ascii="Times New Roman" w:hAnsi="Times New Roman" w:cs="Times New Roman"/>
          <w:sz w:val="24"/>
          <w:szCs w:val="24"/>
          <w:lang w:val="en-CA"/>
        </w:rPr>
        <w:endnoteReference w:id="64"/>
      </w:r>
      <w:r w:rsidRPr="00B15278">
        <w:rPr>
          <w:rFonts w:ascii="Times New Roman" w:hAnsi="Times New Roman" w:cs="Times New Roman"/>
          <w:sz w:val="24"/>
          <w:szCs w:val="24"/>
          <w:lang w:val="en-CA"/>
        </w:rPr>
        <w:t xml:space="preserve"> Seal pups that are concealed in lairs are especially </w:t>
      </w:r>
      <w:proofErr w:type="gramStart"/>
      <w:r w:rsidRPr="00B15278">
        <w:rPr>
          <w:rFonts w:ascii="Times New Roman" w:hAnsi="Times New Roman" w:cs="Times New Roman"/>
          <w:sz w:val="24"/>
          <w:szCs w:val="24"/>
          <w:lang w:val="en-CA"/>
        </w:rPr>
        <w:t>vulnerable.</w:t>
      </w:r>
      <w:r w:rsidRPr="00B15278">
        <w:rPr>
          <w:rStyle w:val="EndnoteReference"/>
          <w:rFonts w:ascii="Times New Roman" w:hAnsi="Times New Roman" w:cs="Times New Roman"/>
          <w:sz w:val="24"/>
          <w:szCs w:val="24"/>
          <w:lang w:val="en-CA"/>
        </w:rPr>
        <w:endnoteReference w:id="65"/>
      </w:r>
      <w:r w:rsidRPr="00B15278">
        <w:rPr>
          <w:rFonts w:ascii="Times New Roman" w:hAnsi="Times New Roman" w:cs="Times New Roman"/>
          <w:sz w:val="24"/>
          <w:szCs w:val="24"/>
          <w:vertAlign w:val="superscript"/>
          <w:lang w:val="en-CA"/>
        </w:rPr>
        <w:t>,</w:t>
      </w:r>
      <w:proofErr w:type="gramEnd"/>
      <w:r w:rsidRPr="00B15278">
        <w:rPr>
          <w:rFonts w:ascii="Times New Roman" w:hAnsi="Times New Roman" w:cs="Times New Roman"/>
          <w:sz w:val="24"/>
          <w:szCs w:val="24"/>
          <w:vertAlign w:val="superscript"/>
          <w:lang w:val="en-CA"/>
        </w:rPr>
        <w:t xml:space="preserve"> </w:t>
      </w:r>
      <w:r w:rsidRPr="00B15278">
        <w:rPr>
          <w:rStyle w:val="EndnoteReference"/>
          <w:rFonts w:ascii="Times New Roman" w:hAnsi="Times New Roman" w:cs="Times New Roman"/>
          <w:sz w:val="24"/>
          <w:szCs w:val="24"/>
          <w:lang w:val="en-CA"/>
        </w:rPr>
        <w:endnoteReference w:id="66"/>
      </w:r>
      <w:r w:rsidRPr="00B15278">
        <w:rPr>
          <w:rFonts w:ascii="Times New Roman" w:hAnsi="Times New Roman" w:cs="Times New Roman"/>
          <w:sz w:val="24"/>
          <w:szCs w:val="24"/>
          <w:vertAlign w:val="superscript"/>
          <w:lang w:val="en-CA"/>
        </w:rPr>
        <w:t xml:space="preserve"> </w:t>
      </w:r>
      <w:r w:rsidRPr="00B15278">
        <w:rPr>
          <w:rFonts w:ascii="Times New Roman" w:hAnsi="Times New Roman" w:cs="Times New Roman"/>
          <w:sz w:val="24"/>
          <w:szCs w:val="24"/>
          <w:lang w:val="en-CA"/>
        </w:rPr>
        <w:t xml:space="preserve"> Operations </w:t>
      </w:r>
      <w:r w:rsidRPr="00B15278">
        <w:rPr>
          <w:rFonts w:ascii="Times New Roman" w:hAnsi="Times New Roman" w:cs="Times New Roman"/>
          <w:sz w:val="24"/>
          <w:szCs w:val="24"/>
          <w:lang w:val="en-CA"/>
        </w:rPr>
        <w:lastRenderedPageBreak/>
        <w:t>through sea ice creates channels of brash ice, which may remain if the ice does not refreeze rapidly. Seals use these channels as leads into the ice and often create whelping sites along the edge of these open channels.</w:t>
      </w:r>
      <w:r w:rsidRPr="00B15278">
        <w:rPr>
          <w:rStyle w:val="EndnoteReference"/>
          <w:rFonts w:ascii="Times New Roman" w:hAnsi="Times New Roman" w:cs="Times New Roman"/>
          <w:sz w:val="24"/>
          <w:szCs w:val="24"/>
          <w:lang w:val="en-CA"/>
        </w:rPr>
        <w:endnoteReference w:id="67"/>
      </w:r>
      <w:r w:rsidRPr="00B15278">
        <w:rPr>
          <w:rFonts w:ascii="Times New Roman" w:hAnsi="Times New Roman" w:cs="Times New Roman"/>
          <w:sz w:val="24"/>
          <w:szCs w:val="24"/>
          <w:lang w:val="en-CA"/>
        </w:rPr>
        <w:t xml:space="preserve"> This places them at risk of ship strikes from further shipping in the same channel. </w:t>
      </w:r>
    </w:p>
    <w:p w14:paraId="776F574B" w14:textId="77777777" w:rsidR="00FB3DFE" w:rsidRPr="00B15278" w:rsidRDefault="00FB3DFE" w:rsidP="00FB3DFE">
      <w:p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lang w:val="en-CA"/>
        </w:rPr>
        <w:t>It has been speculated that operations through sea ice was the cause of a few recent ice entrapment occurrences.</w:t>
      </w:r>
      <w:r w:rsidRPr="00B15278">
        <w:rPr>
          <w:rStyle w:val="EndnoteReference"/>
          <w:rFonts w:ascii="Times New Roman" w:hAnsi="Times New Roman" w:cs="Times New Roman"/>
          <w:sz w:val="24"/>
          <w:szCs w:val="24"/>
          <w:lang w:val="en-CA"/>
        </w:rPr>
        <w:endnoteReference w:id="68"/>
      </w:r>
      <w:r w:rsidRPr="00B15278">
        <w:rPr>
          <w:rFonts w:ascii="Times New Roman" w:hAnsi="Times New Roman" w:cs="Times New Roman"/>
          <w:sz w:val="24"/>
          <w:szCs w:val="24"/>
          <w:lang w:val="en-CA"/>
        </w:rPr>
        <w:t xml:space="preserve"> </w:t>
      </w:r>
      <w:r w:rsidRPr="00B15278">
        <w:rPr>
          <w:rFonts w:ascii="Times New Roman" w:hAnsi="Times New Roman" w:cs="Times New Roman"/>
          <w:sz w:val="24"/>
          <w:szCs w:val="24"/>
        </w:rPr>
        <w:t>The passage of a ship creates a temporary opening in the sea ice, which can act as an artificial polynya. This can confuse marine mammals, causing them to become trapped too far from the ice edge as the channel eventually refreezes.</w:t>
      </w:r>
    </w:p>
    <w:p w14:paraId="0574E26B" w14:textId="77777777" w:rsidR="00FB3DFE" w:rsidRPr="00B15278" w:rsidRDefault="00FB3DFE" w:rsidP="00FB3DFE">
      <w:p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Lastly, oil spills from vessels operating in ice can be hard to detect and clean up and could also contaminate marine mammal prey or haul-out areas.</w:t>
      </w:r>
    </w:p>
    <w:p w14:paraId="701ED43F" w14:textId="77777777" w:rsidR="00FB3DFE" w:rsidRPr="00B15278" w:rsidRDefault="00FB3DFE" w:rsidP="00FB3DFE">
      <w:pPr>
        <w:spacing w:before="120" w:after="120" w:line="240" w:lineRule="auto"/>
        <w:rPr>
          <w:rFonts w:ascii="Times New Roman" w:hAnsi="Times New Roman" w:cs="Times New Roman"/>
          <w:b/>
          <w:sz w:val="24"/>
          <w:szCs w:val="24"/>
        </w:rPr>
      </w:pPr>
      <w:r w:rsidRPr="00B15278">
        <w:rPr>
          <w:rFonts w:ascii="Times New Roman" w:hAnsi="Times New Roman" w:cs="Times New Roman"/>
          <w:b/>
          <w:sz w:val="24"/>
          <w:szCs w:val="24"/>
        </w:rPr>
        <w:t xml:space="preserve">Examples of regulations or best practices: </w:t>
      </w:r>
      <w:r w:rsidRPr="00B15278">
        <w:rPr>
          <w:rFonts w:ascii="Times New Roman" w:hAnsi="Times New Roman" w:cs="Times New Roman"/>
          <w:sz w:val="24"/>
          <w:szCs w:val="24"/>
        </w:rPr>
        <w:t xml:space="preserve">The </w:t>
      </w:r>
      <w:proofErr w:type="spellStart"/>
      <w:r w:rsidRPr="00B15278">
        <w:rPr>
          <w:rFonts w:ascii="Times New Roman" w:hAnsi="Times New Roman" w:cs="Times New Roman"/>
          <w:sz w:val="24"/>
          <w:szCs w:val="24"/>
        </w:rPr>
        <w:t>Voisey’s</w:t>
      </w:r>
      <w:proofErr w:type="spellEnd"/>
      <w:r w:rsidRPr="00B15278">
        <w:rPr>
          <w:rFonts w:ascii="Times New Roman" w:hAnsi="Times New Roman" w:cs="Times New Roman"/>
          <w:sz w:val="24"/>
          <w:szCs w:val="24"/>
        </w:rPr>
        <w:t xml:space="preserve"> Bay mine in eastern Canada has implemented safety and environmental measures for ship transits in ice. For example, shipping is suspended during seal whelping periods, local Inuit observers are on board ships during select transits, and pontoon bridges installed to provide safe travel for hunters. </w:t>
      </w:r>
    </w:p>
    <w:p w14:paraId="69C1699F" w14:textId="77777777" w:rsidR="00FB3DFE" w:rsidRPr="00B15278" w:rsidRDefault="00FB3DFE" w:rsidP="00FB3DFE">
      <w:pPr>
        <w:spacing w:before="120" w:after="120" w:line="240" w:lineRule="auto"/>
        <w:rPr>
          <w:rFonts w:ascii="Times New Roman" w:hAnsi="Times New Roman" w:cs="Times New Roman"/>
          <w:sz w:val="24"/>
          <w:szCs w:val="24"/>
        </w:rPr>
      </w:pPr>
      <w:r w:rsidRPr="00B15278">
        <w:rPr>
          <w:rFonts w:ascii="Times New Roman" w:hAnsi="Times New Roman" w:cs="Times New Roman"/>
          <w:b/>
          <w:i/>
          <w:iCs/>
          <w:sz w:val="24"/>
          <w:szCs w:val="24"/>
        </w:rPr>
        <w:t>Recommendation</w:t>
      </w:r>
      <w:r w:rsidRPr="00B15278">
        <w:rPr>
          <w:rFonts w:ascii="Times New Roman" w:hAnsi="Times New Roman" w:cs="Times New Roman"/>
          <w:b/>
          <w:sz w:val="24"/>
          <w:szCs w:val="24"/>
        </w:rPr>
        <w:t>:</w:t>
      </w:r>
      <w:r w:rsidRPr="00B15278">
        <w:rPr>
          <w:rFonts w:ascii="Times New Roman" w:hAnsi="Times New Roman" w:cs="Times New Roman"/>
          <w:sz w:val="24"/>
          <w:szCs w:val="24"/>
        </w:rPr>
        <w:t xml:space="preserve"> The following is a list of best practices relating to species habitat, socioeconomics, and safety for ship owners and operato</w:t>
      </w:r>
      <w:r w:rsidRPr="00B15278">
        <w:rPr>
          <w:rFonts w:ascii="Times New Roman" w:eastAsiaTheme="minorEastAsia" w:hAnsi="Times New Roman" w:cs="Times New Roman"/>
          <w:sz w:val="24"/>
          <w:szCs w:val="24"/>
        </w:rPr>
        <w:t xml:space="preserve">rs, which can be followed when operating in sea ice. </w:t>
      </w:r>
    </w:p>
    <w:p w14:paraId="3BFDF8D1" w14:textId="77777777" w:rsidR="00FB3DFE" w:rsidRPr="00B15278" w:rsidRDefault="00FB3DFE" w:rsidP="00FB3DFE">
      <w:pPr>
        <w:spacing w:before="120" w:after="120" w:line="240" w:lineRule="auto"/>
        <w:rPr>
          <w:rFonts w:ascii="Times New Roman" w:hAnsi="Times New Roman" w:cs="Times New Roman"/>
          <w:i/>
          <w:iCs/>
          <w:sz w:val="24"/>
          <w:szCs w:val="24"/>
        </w:rPr>
      </w:pPr>
      <w:r w:rsidRPr="00B15278">
        <w:rPr>
          <w:rFonts w:ascii="Times New Roman" w:hAnsi="Times New Roman" w:cs="Times New Roman"/>
          <w:i/>
          <w:iCs/>
          <w:sz w:val="24"/>
          <w:szCs w:val="24"/>
        </w:rPr>
        <w:t>Species habitat</w:t>
      </w:r>
    </w:p>
    <w:p w14:paraId="193F2DAA" w14:textId="77777777" w:rsidR="00FB3DFE" w:rsidRPr="00B15278" w:rsidRDefault="00FB3DFE" w:rsidP="00FB3DFE">
      <w:pPr>
        <w:numPr>
          <w:ilvl w:val="0"/>
          <w:numId w:val="3"/>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Follow a pre-existing ship track through sea ice as best as possible;</w:t>
      </w:r>
    </w:p>
    <w:p w14:paraId="27C78E07" w14:textId="77777777" w:rsidR="00FB3DFE" w:rsidRPr="00B15278" w:rsidRDefault="00FB3DFE" w:rsidP="00FB3DFE">
      <w:pPr>
        <w:numPr>
          <w:ilvl w:val="0"/>
          <w:numId w:val="3"/>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Conduct </w:t>
      </w:r>
      <w:proofErr w:type="spellStart"/>
      <w:r w:rsidRPr="00B15278">
        <w:rPr>
          <w:rFonts w:ascii="Times New Roman" w:hAnsi="Times New Roman" w:cs="Times New Roman"/>
          <w:sz w:val="24"/>
          <w:szCs w:val="24"/>
        </w:rPr>
        <w:t>landfast</w:t>
      </w:r>
      <w:proofErr w:type="spellEnd"/>
      <w:r w:rsidRPr="00B15278">
        <w:rPr>
          <w:rFonts w:ascii="Times New Roman" w:hAnsi="Times New Roman" w:cs="Times New Roman"/>
          <w:sz w:val="24"/>
          <w:szCs w:val="24"/>
        </w:rPr>
        <w:t xml:space="preserve"> ice monitoring (including the number of ship transits that used the same track and the area of </w:t>
      </w:r>
      <w:proofErr w:type="spellStart"/>
      <w:r w:rsidRPr="00B15278">
        <w:rPr>
          <w:rFonts w:ascii="Times New Roman" w:hAnsi="Times New Roman" w:cs="Times New Roman"/>
          <w:sz w:val="24"/>
          <w:szCs w:val="24"/>
        </w:rPr>
        <w:t>landfast</w:t>
      </w:r>
      <w:proofErr w:type="spellEnd"/>
      <w:r w:rsidRPr="00B15278">
        <w:rPr>
          <w:rFonts w:ascii="Times New Roman" w:hAnsi="Times New Roman" w:cs="Times New Roman"/>
          <w:sz w:val="24"/>
          <w:szCs w:val="24"/>
        </w:rPr>
        <w:t xml:space="preserve"> ice disrupted annually);</w:t>
      </w:r>
    </w:p>
    <w:p w14:paraId="2DA07005" w14:textId="77777777" w:rsidR="00FB3DFE" w:rsidRPr="00B15278" w:rsidRDefault="00FB3DFE" w:rsidP="00FB3DFE">
      <w:pPr>
        <w:numPr>
          <w:ilvl w:val="0"/>
          <w:numId w:val="3"/>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Reduce speeds to a maximum of 11 km/h (6 </w:t>
      </w:r>
      <w:proofErr w:type="spellStart"/>
      <w:r w:rsidRPr="00B15278">
        <w:rPr>
          <w:rFonts w:ascii="Times New Roman" w:hAnsi="Times New Roman" w:cs="Times New Roman"/>
          <w:sz w:val="24"/>
          <w:szCs w:val="24"/>
        </w:rPr>
        <w:t>kts</w:t>
      </w:r>
      <w:proofErr w:type="spellEnd"/>
      <w:r w:rsidRPr="00B15278">
        <w:rPr>
          <w:rFonts w:ascii="Times New Roman" w:hAnsi="Times New Roman" w:cs="Times New Roman"/>
          <w:sz w:val="24"/>
          <w:szCs w:val="24"/>
        </w:rPr>
        <w:t xml:space="preserve">) in </w:t>
      </w:r>
      <w:proofErr w:type="spellStart"/>
      <w:r w:rsidRPr="00B15278">
        <w:rPr>
          <w:rFonts w:ascii="Times New Roman" w:hAnsi="Times New Roman" w:cs="Times New Roman"/>
          <w:sz w:val="24"/>
          <w:szCs w:val="24"/>
        </w:rPr>
        <w:t>landfast</w:t>
      </w:r>
      <w:proofErr w:type="spellEnd"/>
      <w:r w:rsidRPr="00B15278">
        <w:rPr>
          <w:rFonts w:ascii="Times New Roman" w:hAnsi="Times New Roman" w:cs="Times New Roman"/>
          <w:sz w:val="24"/>
          <w:szCs w:val="24"/>
        </w:rPr>
        <w:t xml:space="preserve"> ice and 13 km/h (7 </w:t>
      </w:r>
      <w:proofErr w:type="spellStart"/>
      <w:r w:rsidRPr="00B15278">
        <w:rPr>
          <w:rFonts w:ascii="Times New Roman" w:hAnsi="Times New Roman" w:cs="Times New Roman"/>
          <w:sz w:val="24"/>
          <w:szCs w:val="24"/>
        </w:rPr>
        <w:t>kts</w:t>
      </w:r>
      <w:proofErr w:type="spellEnd"/>
      <w:r w:rsidRPr="00B15278">
        <w:rPr>
          <w:rFonts w:ascii="Times New Roman" w:hAnsi="Times New Roman" w:cs="Times New Roman"/>
          <w:sz w:val="24"/>
          <w:szCs w:val="24"/>
        </w:rPr>
        <w:t>) in pack ice to moderate the bow-wave and wake effects on the ice;</w:t>
      </w:r>
    </w:p>
    <w:p w14:paraId="7EF6429C" w14:textId="77777777" w:rsidR="00FB3DFE" w:rsidRPr="00B15278" w:rsidRDefault="00FB3DFE" w:rsidP="00FB3DFE">
      <w:pPr>
        <w:numPr>
          <w:ilvl w:val="0"/>
          <w:numId w:val="3"/>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Avoid operations through sea ice during ice formation (until ice is &gt;20 cm thick) to avoid introducing cracks into the new ice sheet;</w:t>
      </w:r>
    </w:p>
    <w:p w14:paraId="48664FDC" w14:textId="77777777" w:rsidR="00FB3DFE" w:rsidRPr="00B15278" w:rsidRDefault="00FB3DFE" w:rsidP="00FB3DFE">
      <w:pPr>
        <w:numPr>
          <w:ilvl w:val="0"/>
          <w:numId w:val="3"/>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Should large pieces of </w:t>
      </w:r>
      <w:proofErr w:type="spellStart"/>
      <w:r w:rsidRPr="00B15278">
        <w:rPr>
          <w:rFonts w:ascii="Times New Roman" w:hAnsi="Times New Roman" w:cs="Times New Roman"/>
          <w:sz w:val="24"/>
          <w:szCs w:val="24"/>
        </w:rPr>
        <w:t>landfast</w:t>
      </w:r>
      <w:proofErr w:type="spellEnd"/>
      <w:r w:rsidRPr="00B15278">
        <w:rPr>
          <w:rFonts w:ascii="Times New Roman" w:hAnsi="Times New Roman" w:cs="Times New Roman"/>
          <w:sz w:val="24"/>
          <w:szCs w:val="24"/>
        </w:rPr>
        <w:t xml:space="preserve"> ice prematurely break away as a result of ice breaking, ship routes (during spring only) should be modified to follow a zig-zag pattern;</w:t>
      </w:r>
    </w:p>
    <w:p w14:paraId="1812880F" w14:textId="77777777" w:rsidR="00FB3DFE" w:rsidRPr="00B15278" w:rsidRDefault="00FB3DFE" w:rsidP="00FB3DFE">
      <w:pPr>
        <w:numPr>
          <w:ilvl w:val="0"/>
          <w:numId w:val="3"/>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Re-rout or halt operations through sea ice during sensitive times of the year for wildlife, such as: over ice caribou migration routes and seal pupping areas;</w:t>
      </w:r>
    </w:p>
    <w:p w14:paraId="19FA78D3" w14:textId="77777777" w:rsidR="00FB3DFE" w:rsidRPr="00B15278" w:rsidRDefault="00FB3DFE" w:rsidP="00FB3DFE">
      <w:pPr>
        <w:numPr>
          <w:ilvl w:val="0"/>
          <w:numId w:val="3"/>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 xml:space="preserve">Support scientific research on the impacts of operations in sea ice (such as the number of marine mammals attracted to ship tracks) by providing access to ships for sampling by governmental and research groups; and </w:t>
      </w:r>
    </w:p>
    <w:p w14:paraId="38F9F42B" w14:textId="77777777" w:rsidR="00FB3DFE" w:rsidRPr="00B15278" w:rsidRDefault="00FB3DFE" w:rsidP="00FB3DFE">
      <w:pPr>
        <w:numPr>
          <w:ilvl w:val="0"/>
          <w:numId w:val="3"/>
        </w:numPr>
        <w:spacing w:before="120" w:after="120" w:line="240" w:lineRule="auto"/>
        <w:rPr>
          <w:rFonts w:ascii="Times New Roman" w:hAnsi="Times New Roman" w:cs="Times New Roman"/>
          <w:sz w:val="24"/>
          <w:szCs w:val="24"/>
        </w:rPr>
      </w:pPr>
      <w:r w:rsidRPr="00B15278">
        <w:rPr>
          <w:rFonts w:ascii="Times New Roman" w:hAnsi="Times New Roman" w:cs="Times New Roman"/>
          <w:sz w:val="24"/>
          <w:szCs w:val="24"/>
        </w:rPr>
        <w:t>Implement appropriate measures to mitigate disturbance to wildlife, including stoppage of movement until wildlife have moved away from the immediate area.</w:t>
      </w:r>
    </w:p>
    <w:p w14:paraId="6818F454" w14:textId="77777777" w:rsidR="00FB3DFE" w:rsidRPr="00B15278" w:rsidRDefault="00FB3DFE" w:rsidP="00FB3DFE">
      <w:pPr>
        <w:spacing w:before="120" w:after="120" w:line="240" w:lineRule="auto"/>
        <w:rPr>
          <w:rFonts w:ascii="Times New Roman" w:hAnsi="Times New Roman" w:cs="Times New Roman"/>
          <w:i/>
          <w:iCs/>
          <w:sz w:val="24"/>
          <w:szCs w:val="24"/>
        </w:rPr>
      </w:pPr>
      <w:r w:rsidRPr="00B15278">
        <w:rPr>
          <w:rFonts w:ascii="Times New Roman" w:hAnsi="Times New Roman" w:cs="Times New Roman"/>
          <w:i/>
          <w:iCs/>
          <w:sz w:val="24"/>
          <w:szCs w:val="24"/>
        </w:rPr>
        <w:t xml:space="preserve">Socioeconomics </w:t>
      </w:r>
    </w:p>
    <w:p w14:paraId="20622B23" w14:textId="30FB5F97" w:rsidR="00FB3DFE" w:rsidRPr="00B15278" w:rsidRDefault="00FB3DFE" w:rsidP="00FB3DFE">
      <w:pPr>
        <w:numPr>
          <w:ilvl w:val="0"/>
          <w:numId w:val="4"/>
        </w:numPr>
        <w:spacing w:before="120" w:after="120" w:line="240" w:lineRule="auto"/>
        <w:rPr>
          <w:rFonts w:ascii="Times New Roman" w:hAnsi="Times New Roman" w:cs="Times New Roman"/>
          <w:i/>
          <w:iCs/>
          <w:sz w:val="24"/>
          <w:szCs w:val="24"/>
        </w:rPr>
      </w:pPr>
      <w:r w:rsidRPr="00B15278">
        <w:rPr>
          <w:rFonts w:ascii="Times New Roman" w:hAnsi="Times New Roman" w:cs="Times New Roman"/>
          <w:sz w:val="24"/>
          <w:szCs w:val="24"/>
        </w:rPr>
        <w:t>Should operations in sea ice interfere with access to hunting grounds, ship owners should mark the ship tracks to make them visible to travelers, install ice bridging, such as pontoon bridges and keep the public informed on icebreaking activities by providing a minimum of 24 hour</w:t>
      </w:r>
      <w:r w:rsidR="00A746E6">
        <w:rPr>
          <w:rFonts w:ascii="Times New Roman" w:hAnsi="Times New Roman" w:cs="Times New Roman"/>
          <w:sz w:val="24"/>
          <w:szCs w:val="24"/>
        </w:rPr>
        <w:t xml:space="preserve"> </w:t>
      </w:r>
      <w:r w:rsidRPr="00B15278">
        <w:rPr>
          <w:rFonts w:ascii="Times New Roman" w:hAnsi="Times New Roman" w:cs="Times New Roman"/>
          <w:sz w:val="24"/>
          <w:szCs w:val="24"/>
        </w:rPr>
        <w:t xml:space="preserve">notice prior to icebreaking. </w:t>
      </w:r>
    </w:p>
    <w:p w14:paraId="711D916A" w14:textId="77777777" w:rsidR="00FB3DFE" w:rsidRPr="00B15278" w:rsidRDefault="00FB3DFE" w:rsidP="00FB3DFE">
      <w:pPr>
        <w:spacing w:before="120" w:after="120" w:line="240" w:lineRule="auto"/>
        <w:rPr>
          <w:rFonts w:ascii="Times New Roman" w:hAnsi="Times New Roman" w:cs="Times New Roman"/>
          <w:i/>
          <w:iCs/>
          <w:sz w:val="24"/>
          <w:szCs w:val="24"/>
        </w:rPr>
      </w:pPr>
      <w:r w:rsidRPr="00B15278">
        <w:rPr>
          <w:rFonts w:ascii="Times New Roman" w:hAnsi="Times New Roman" w:cs="Times New Roman"/>
          <w:i/>
          <w:iCs/>
          <w:sz w:val="24"/>
          <w:szCs w:val="24"/>
        </w:rPr>
        <w:lastRenderedPageBreak/>
        <w:t>Safety</w:t>
      </w:r>
    </w:p>
    <w:p w14:paraId="16607616" w14:textId="77777777" w:rsidR="00FB3DFE" w:rsidRPr="00B15278" w:rsidRDefault="00FB3DFE" w:rsidP="00FB3DFE">
      <w:pPr>
        <w:numPr>
          <w:ilvl w:val="0"/>
          <w:numId w:val="4"/>
        </w:numPr>
        <w:spacing w:before="120" w:after="120" w:line="240" w:lineRule="auto"/>
        <w:rPr>
          <w:rFonts w:ascii="Times New Roman" w:hAnsi="Times New Roman" w:cs="Times New Roman"/>
          <w:i/>
          <w:iCs/>
          <w:sz w:val="24"/>
          <w:szCs w:val="24"/>
        </w:rPr>
      </w:pPr>
      <w:r w:rsidRPr="00B15278">
        <w:rPr>
          <w:rFonts w:ascii="Times New Roman" w:hAnsi="Times New Roman" w:cs="Times New Roman"/>
          <w:sz w:val="24"/>
          <w:szCs w:val="24"/>
        </w:rPr>
        <w:t>Increased reporting; report into national vessel monitoring regime every four hours.</w:t>
      </w:r>
    </w:p>
    <w:p w14:paraId="0D9EF719" w14:textId="77777777" w:rsidR="00FB3DFE" w:rsidRPr="00B15278" w:rsidRDefault="00FB3DFE" w:rsidP="00FB3DFE">
      <w:pPr>
        <w:spacing w:before="120" w:after="120" w:line="240" w:lineRule="auto"/>
        <w:rPr>
          <w:rFonts w:ascii="Times New Roman" w:hAnsi="Times New Roman" w:cs="Times New Roman"/>
          <w:sz w:val="24"/>
          <w:szCs w:val="24"/>
        </w:rPr>
      </w:pPr>
      <w:r w:rsidRPr="00B15278">
        <w:rPr>
          <w:rFonts w:ascii="Times New Roman" w:hAnsi="Times New Roman" w:cs="Times New Roman"/>
          <w:b/>
          <w:sz w:val="24"/>
          <w:szCs w:val="24"/>
        </w:rPr>
        <w:t>Resources:</w:t>
      </w:r>
      <w:r w:rsidRPr="00B15278">
        <w:rPr>
          <w:rFonts w:ascii="Times New Roman" w:hAnsi="Times New Roman" w:cs="Times New Roman"/>
          <w:sz w:val="24"/>
          <w:szCs w:val="24"/>
        </w:rPr>
        <w:t xml:space="preserve"> </w:t>
      </w:r>
    </w:p>
    <w:p w14:paraId="267A2A0A" w14:textId="77777777" w:rsidR="00FB3DFE" w:rsidRPr="00B15278" w:rsidRDefault="00FB3DFE" w:rsidP="00FB3DFE">
      <w:pPr>
        <w:spacing w:before="120" w:after="120" w:line="240" w:lineRule="auto"/>
        <w:rPr>
          <w:rFonts w:ascii="Times New Roman" w:hAnsi="Times New Roman" w:cs="Times New Roman"/>
          <w:i/>
          <w:iCs/>
          <w:sz w:val="24"/>
          <w:szCs w:val="24"/>
        </w:rPr>
      </w:pPr>
      <w:r w:rsidRPr="00B15278">
        <w:rPr>
          <w:rFonts w:ascii="Times New Roman" w:hAnsi="Times New Roman" w:cs="Times New Roman"/>
          <w:sz w:val="24"/>
          <w:szCs w:val="24"/>
        </w:rPr>
        <w:t xml:space="preserve">For more information on Arctic shipping ice operations and their impacts, view WWF-Canada’s background research at the following link: </w:t>
      </w:r>
      <w:hyperlink r:id="rId27" w:history="1">
        <w:r w:rsidRPr="00B15278">
          <w:rPr>
            <w:rStyle w:val="Hyperlink"/>
            <w:rFonts w:ascii="Times New Roman" w:hAnsi="Times New Roman" w:cs="Times New Roman"/>
            <w:color w:val="auto"/>
            <w:sz w:val="24"/>
            <w:szCs w:val="24"/>
          </w:rPr>
          <w:t>http://awsassets.wwf.ca/downloads/170412___shippingthroughseaice.pdf?_ga=1.170365158.735604524.1468957492</w:t>
        </w:r>
      </w:hyperlink>
      <w:r w:rsidRPr="00B15278">
        <w:rPr>
          <w:rFonts w:ascii="Times New Roman" w:hAnsi="Times New Roman" w:cs="Times New Roman"/>
          <w:sz w:val="24"/>
          <w:szCs w:val="24"/>
        </w:rPr>
        <w:t xml:space="preserve"> </w:t>
      </w:r>
    </w:p>
    <w:p w14:paraId="26EDB16D" w14:textId="37AB7EB3" w:rsidR="00FB3DFE" w:rsidRPr="00B15278" w:rsidRDefault="00FB3DFE" w:rsidP="00FB3DFE">
      <w:pPr>
        <w:spacing w:before="120" w:after="120" w:line="240" w:lineRule="auto"/>
        <w:rPr>
          <w:rFonts w:ascii="Times New Roman" w:hAnsi="Times New Roman" w:cs="Times New Roman"/>
          <w:bCs/>
          <w:sz w:val="24"/>
          <w:szCs w:val="24"/>
        </w:rPr>
      </w:pPr>
      <w:proofErr w:type="spellStart"/>
      <w:r w:rsidRPr="00B15278">
        <w:rPr>
          <w:rFonts w:ascii="Times New Roman" w:hAnsi="Times New Roman" w:cs="Times New Roman"/>
          <w:bCs/>
          <w:sz w:val="24"/>
          <w:szCs w:val="24"/>
        </w:rPr>
        <w:t>Voisey’s</w:t>
      </w:r>
      <w:proofErr w:type="spellEnd"/>
      <w:r w:rsidRPr="00B15278">
        <w:rPr>
          <w:rFonts w:ascii="Times New Roman" w:hAnsi="Times New Roman" w:cs="Times New Roman"/>
          <w:bCs/>
          <w:sz w:val="24"/>
          <w:szCs w:val="24"/>
        </w:rPr>
        <w:t xml:space="preserve"> Bay ice operations: </w:t>
      </w:r>
      <w:r w:rsidRPr="00B15278">
        <w:rPr>
          <w:rStyle w:val="Hyperlink"/>
          <w:rFonts w:ascii="Times New Roman" w:eastAsiaTheme="minorEastAsia" w:hAnsi="Times New Roman" w:cs="Times New Roman"/>
          <w:color w:val="auto"/>
          <w:sz w:val="24"/>
          <w:szCs w:val="24"/>
        </w:rPr>
        <w:t xml:space="preserve"> </w:t>
      </w:r>
      <w:hyperlink r:id="rId28" w:history="1">
        <w:r w:rsidRPr="00B15278">
          <w:rPr>
            <w:rStyle w:val="Hyperlink"/>
            <w:rFonts w:ascii="Times New Roman" w:hAnsi="Times New Roman" w:cs="Times New Roman"/>
            <w:color w:val="auto"/>
            <w:sz w:val="24"/>
            <w:szCs w:val="24"/>
          </w:rPr>
          <w:t>http://www.nunavut.ca/files/CD/TAB%2024%20Pages%20from%20140415-08MN053-App%20N.02%20-%20Shipping%20and%20Marine%20Wildlife%20Management%20Plan.pdf</w:t>
        </w:r>
      </w:hyperlink>
      <w:r w:rsidRPr="00B15278">
        <w:rPr>
          <w:rFonts w:ascii="Times New Roman" w:hAnsi="Times New Roman" w:cs="Times New Roman"/>
          <w:sz w:val="24"/>
          <w:szCs w:val="24"/>
        </w:rPr>
        <w:t xml:space="preserve">  </w:t>
      </w:r>
    </w:p>
    <w:p w14:paraId="2DD4F5E9" w14:textId="77777777" w:rsidR="00217273" w:rsidRPr="00B15278" w:rsidRDefault="00217273" w:rsidP="00217273">
      <w:pPr>
        <w:spacing w:before="120" w:after="120" w:line="240" w:lineRule="auto"/>
        <w:rPr>
          <w:rFonts w:ascii="Times New Roman" w:hAnsi="Times New Roman" w:cs="Times New Roman"/>
          <w:b/>
          <w:bCs/>
          <w:sz w:val="24"/>
          <w:szCs w:val="24"/>
        </w:rPr>
      </w:pPr>
      <w:r w:rsidRPr="00B15278">
        <w:rPr>
          <w:rFonts w:ascii="Times New Roman" w:hAnsi="Times New Roman" w:cs="Times New Roman"/>
          <w:b/>
          <w:bCs/>
          <w:sz w:val="24"/>
          <w:szCs w:val="24"/>
        </w:rPr>
        <w:t xml:space="preserve">Resources: </w:t>
      </w:r>
    </w:p>
    <w:p w14:paraId="5DEAA45D" w14:textId="77777777" w:rsidR="00217273" w:rsidRPr="00B15278" w:rsidRDefault="00217273" w:rsidP="00217273">
      <w:pPr>
        <w:spacing w:before="120" w:after="120" w:line="240" w:lineRule="auto"/>
        <w:rPr>
          <w:rFonts w:ascii="Times New Roman" w:hAnsi="Times New Roman" w:cs="Times New Roman"/>
          <w:sz w:val="24"/>
          <w:szCs w:val="24"/>
          <w:shd w:val="clear" w:color="auto" w:fill="FFFFFF"/>
        </w:rPr>
      </w:pPr>
      <w:r w:rsidRPr="00B15278">
        <w:rPr>
          <w:rFonts w:ascii="Times New Roman" w:hAnsi="Times New Roman" w:cs="Times New Roman"/>
          <w:sz w:val="24"/>
          <w:szCs w:val="24"/>
          <w:shd w:val="clear" w:color="auto" w:fill="FFFFFF"/>
        </w:rPr>
        <w:t xml:space="preserve">New Zealand’s hull fouling regulations: </w:t>
      </w:r>
      <w:hyperlink r:id="rId29" w:history="1">
        <w:r w:rsidRPr="00B15278">
          <w:rPr>
            <w:rStyle w:val="Hyperlink"/>
            <w:rFonts w:ascii="Times New Roman" w:hAnsi="Times New Roman" w:cs="Times New Roman"/>
            <w:color w:val="auto"/>
            <w:sz w:val="24"/>
            <w:szCs w:val="24"/>
            <w:shd w:val="clear" w:color="auto" w:fill="FFFFFF"/>
          </w:rPr>
          <w:t>http://www.customs.govt.nz/news/resources/Documents/New-Zealands-new-border-rules-on-hull-fouling.pdf</w:t>
        </w:r>
      </w:hyperlink>
    </w:p>
    <w:p w14:paraId="3A19C35C" w14:textId="75737B7C" w:rsidR="006C37D6" w:rsidRPr="00324D0F" w:rsidRDefault="007D42A7" w:rsidP="00BC1AF0">
      <w:pPr>
        <w:spacing w:before="120" w:after="120" w:line="240" w:lineRule="auto"/>
        <w:rPr>
          <w:rFonts w:ascii="Times New Roman" w:hAnsi="Times New Roman" w:cs="Times New Roman"/>
          <w:bCs/>
          <w:sz w:val="24"/>
          <w:szCs w:val="24"/>
        </w:rPr>
      </w:pPr>
      <w:r w:rsidRPr="00B15278">
        <w:rPr>
          <w:rFonts w:ascii="Times New Roman" w:hAnsi="Times New Roman" w:cs="Times New Roman"/>
          <w:bCs/>
          <w:sz w:val="24"/>
          <w:szCs w:val="24"/>
        </w:rPr>
        <w:t>California’s ballast treatment standards: http://www.slc.ca.gov/Programs/MISP/InfoShts/PerfStd.pdf</w:t>
      </w:r>
    </w:p>
    <w:sectPr w:rsidR="006C37D6" w:rsidRPr="00324D0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A3913F" w15:done="0"/>
  <w15:commentEx w15:paraId="5C14938F" w15:done="0"/>
  <w15:commentEx w15:paraId="5C60DEA1" w15:done="0"/>
  <w15:commentEx w15:paraId="03049B1A" w15:done="0"/>
  <w15:commentEx w15:paraId="587D8313" w15:done="0"/>
  <w15:commentEx w15:paraId="770BF0AB" w15:done="0"/>
  <w15:commentEx w15:paraId="78D20E07" w15:done="0"/>
  <w15:commentEx w15:paraId="44E753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D1F59" w14:textId="77777777" w:rsidR="00DF1FE5" w:rsidRDefault="00DF1FE5" w:rsidP="00191166">
      <w:pPr>
        <w:spacing w:after="0" w:line="240" w:lineRule="auto"/>
      </w:pPr>
      <w:r>
        <w:separator/>
      </w:r>
    </w:p>
  </w:endnote>
  <w:endnote w:type="continuationSeparator" w:id="0">
    <w:p w14:paraId="5D7FD044" w14:textId="77777777" w:rsidR="00DF1FE5" w:rsidRDefault="00DF1FE5" w:rsidP="00191166">
      <w:pPr>
        <w:spacing w:after="0" w:line="240" w:lineRule="auto"/>
      </w:pPr>
      <w:r>
        <w:continuationSeparator/>
      </w:r>
    </w:p>
  </w:endnote>
  <w:endnote w:id="1">
    <w:p w14:paraId="66830061" w14:textId="15BC6FEC" w:rsidR="007669AB" w:rsidRPr="00324D0F" w:rsidRDefault="007669AB" w:rsidP="00036D78">
      <w:pPr>
        <w:pStyle w:val="Defaul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International Maritime Organization, Marine Safety Committee.</w:t>
      </w:r>
      <w:proofErr w:type="gramEnd"/>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 xml:space="preserve">(2017). </w:t>
      </w:r>
      <w:r w:rsidRPr="00324D0F">
        <w:rPr>
          <w:rFonts w:ascii="Times New Roman" w:hAnsi="Times New Roman" w:cs="Times New Roman"/>
          <w:i/>
          <w:sz w:val="16"/>
          <w:szCs w:val="16"/>
        </w:rPr>
        <w:t>MSC 98/17/2 - Implementation on of Instruments and Related Matters Application of the Polar Code marine mammal avoidance provisions</w:t>
      </w:r>
      <w:r w:rsidRPr="00324D0F">
        <w:rPr>
          <w:rFonts w:ascii="Times New Roman" w:hAnsi="Times New Roman" w:cs="Times New Roman"/>
          <w:sz w:val="16"/>
          <w:szCs w:val="16"/>
        </w:rPr>
        <w:t>.</w:t>
      </w:r>
      <w:proofErr w:type="gramEnd"/>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Submitted by FOEI, WWF and PE.</w:t>
      </w:r>
      <w:proofErr w:type="gramEnd"/>
      <w:r w:rsidRPr="00324D0F">
        <w:rPr>
          <w:rFonts w:ascii="Times New Roman" w:hAnsi="Times New Roman" w:cs="Times New Roman"/>
          <w:sz w:val="16"/>
          <w:szCs w:val="16"/>
        </w:rPr>
        <w:t xml:space="preserve"> </w:t>
      </w:r>
      <w:hyperlink r:id="rId1" w:history="1">
        <w:r w:rsidRPr="00324D0F">
          <w:rPr>
            <w:rStyle w:val="Hyperlink"/>
            <w:rFonts w:ascii="Times New Roman" w:hAnsi="Times New Roman" w:cs="Times New Roman"/>
            <w:sz w:val="16"/>
            <w:szCs w:val="16"/>
          </w:rPr>
          <w:t>http://www.usmsa.org/wp-content/uploads/2017/04/MSC-98-17-2.pdf</w:t>
        </w:r>
      </w:hyperlink>
      <w:r w:rsidRPr="00324D0F">
        <w:rPr>
          <w:rFonts w:ascii="Times New Roman" w:hAnsi="Times New Roman" w:cs="Times New Roman"/>
          <w:sz w:val="16"/>
          <w:szCs w:val="16"/>
        </w:rPr>
        <w:t xml:space="preserve"> </w:t>
      </w:r>
    </w:p>
  </w:endnote>
  <w:endnote w:id="2">
    <w:p w14:paraId="147355DD" w14:textId="00AB5230" w:rsidR="007669AB" w:rsidRPr="00324D0F" w:rsidRDefault="007669AB" w:rsidP="00B05D45">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spellStart"/>
      <w:r w:rsidRPr="00324D0F">
        <w:rPr>
          <w:rFonts w:ascii="Times New Roman" w:hAnsi="Times New Roman" w:cs="Times New Roman"/>
          <w:sz w:val="16"/>
          <w:szCs w:val="16"/>
        </w:rPr>
        <w:t>Aubudon</w:t>
      </w:r>
      <w:proofErr w:type="spellEnd"/>
      <w:r w:rsidRPr="00324D0F">
        <w:rPr>
          <w:rFonts w:ascii="Times New Roman" w:hAnsi="Times New Roman" w:cs="Times New Roman"/>
          <w:sz w:val="16"/>
          <w:szCs w:val="16"/>
        </w:rPr>
        <w:t xml:space="preserve"> Society. </w:t>
      </w:r>
      <w:proofErr w:type="gramStart"/>
      <w:r w:rsidRPr="00324D0F">
        <w:rPr>
          <w:rFonts w:ascii="Times New Roman" w:hAnsi="Times New Roman" w:cs="Times New Roman"/>
          <w:sz w:val="16"/>
          <w:szCs w:val="16"/>
        </w:rPr>
        <w:t>(2011). A multi-layered look at America's Arctic Ocean.</w:t>
      </w:r>
      <w:proofErr w:type="gramEnd"/>
      <w:r w:rsidRPr="00324D0F">
        <w:rPr>
          <w:rFonts w:ascii="Times New Roman" w:hAnsi="Times New Roman" w:cs="Times New Roman"/>
          <w:sz w:val="16"/>
          <w:szCs w:val="16"/>
        </w:rPr>
        <w:t xml:space="preserve"> </w:t>
      </w:r>
      <w:hyperlink r:id="rId2" w:history="1">
        <w:r w:rsidRPr="00324D0F">
          <w:rPr>
            <w:rStyle w:val="Hyperlink"/>
            <w:rFonts w:ascii="Times New Roman" w:hAnsi="Times New Roman" w:cs="Times New Roman"/>
            <w:sz w:val="16"/>
            <w:szCs w:val="16"/>
          </w:rPr>
          <w:t>http://ak.audubon.org/conservation/arctic-marine-synthesis-atlas-chukchi-and-beaufort-seas</w:t>
        </w:r>
      </w:hyperlink>
      <w:r w:rsidRPr="00324D0F">
        <w:rPr>
          <w:rFonts w:ascii="Times New Roman" w:hAnsi="Times New Roman" w:cs="Times New Roman"/>
          <w:sz w:val="16"/>
          <w:szCs w:val="16"/>
        </w:rPr>
        <w:t xml:space="preserve">    </w:t>
      </w:r>
    </w:p>
  </w:endnote>
  <w:endnote w:id="3">
    <w:p w14:paraId="0733B918" w14:textId="7A1DFFD6" w:rsidR="007669AB" w:rsidRPr="00324D0F" w:rsidRDefault="007669AB" w:rsidP="00B05D45">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Vanderlaan, A. S. M., &amp; Taggart, C. T. (2009). Efficacy of a voluntary area to be avoided to reduce risk of lethal vessel strikes to endangered whales. </w:t>
      </w:r>
      <w:r w:rsidRPr="00324D0F">
        <w:rPr>
          <w:rFonts w:ascii="Times New Roman" w:hAnsi="Times New Roman" w:cs="Times New Roman"/>
          <w:i/>
          <w:iCs/>
          <w:noProof/>
          <w:sz w:val="16"/>
          <w:szCs w:val="16"/>
        </w:rPr>
        <w:t>Conserv. Biol. 23</w:t>
      </w:r>
      <w:r w:rsidRPr="00324D0F">
        <w:rPr>
          <w:rFonts w:ascii="Times New Roman" w:hAnsi="Times New Roman" w:cs="Times New Roman"/>
          <w:noProof/>
          <w:sz w:val="16"/>
          <w:szCs w:val="16"/>
        </w:rPr>
        <w:t>(6): 1467–74. doi: 10.1111/j.1523-1739.2009.01329.x</w:t>
      </w:r>
    </w:p>
  </w:endnote>
  <w:endnote w:id="4">
    <w:p w14:paraId="088EA531" w14:textId="418FE166" w:rsidR="00B05D45" w:rsidRPr="00324D0F" w:rsidRDefault="00B05D45" w:rsidP="00B05D45">
      <w:pPr>
        <w:widowControl w:val="0"/>
        <w:autoSpaceDE w:val="0"/>
        <w:autoSpaceDN w:val="0"/>
        <w:adjustRightInd w:val="0"/>
        <w:spacing w:after="0" w:line="240" w:lineRule="auto"/>
        <w:ind w:left="480" w:hanging="48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Karydis, M. (2009). Eutrophication Assessment of Coastal Waters Based on Indicators : a Literature Review. </w:t>
      </w:r>
      <w:r w:rsidRPr="00324D0F">
        <w:rPr>
          <w:rFonts w:ascii="Times New Roman" w:hAnsi="Times New Roman" w:cs="Times New Roman"/>
          <w:i/>
          <w:iCs/>
          <w:noProof/>
          <w:sz w:val="16"/>
          <w:szCs w:val="16"/>
        </w:rPr>
        <w:t>Global NEST Journal</w:t>
      </w:r>
      <w:r w:rsidRPr="00324D0F">
        <w:rPr>
          <w:rFonts w:ascii="Times New Roman" w:hAnsi="Times New Roman" w:cs="Times New Roman"/>
          <w:noProof/>
          <w:sz w:val="16"/>
          <w:szCs w:val="16"/>
        </w:rPr>
        <w:t xml:space="preserve">, </w:t>
      </w:r>
      <w:r w:rsidRPr="00324D0F">
        <w:rPr>
          <w:rFonts w:ascii="Times New Roman" w:hAnsi="Times New Roman" w:cs="Times New Roman"/>
          <w:i/>
          <w:iCs/>
          <w:noProof/>
          <w:sz w:val="16"/>
          <w:szCs w:val="16"/>
        </w:rPr>
        <w:t>11</w:t>
      </w:r>
      <w:r w:rsidRPr="00324D0F">
        <w:rPr>
          <w:rFonts w:ascii="Times New Roman" w:hAnsi="Times New Roman" w:cs="Times New Roman"/>
          <w:noProof/>
          <w:sz w:val="16"/>
          <w:szCs w:val="16"/>
        </w:rPr>
        <w:t>(4), 373–390.</w:t>
      </w:r>
    </w:p>
  </w:endnote>
  <w:endnote w:id="5">
    <w:p w14:paraId="113EA02E" w14:textId="47C6D062" w:rsidR="00B05D45" w:rsidRPr="00324D0F" w:rsidRDefault="00B05D45" w:rsidP="00B05D45">
      <w:pPr>
        <w:widowControl w:val="0"/>
        <w:autoSpaceDE w:val="0"/>
        <w:autoSpaceDN w:val="0"/>
        <w:adjustRightInd w:val="0"/>
        <w:spacing w:after="0" w:line="240" w:lineRule="auto"/>
        <w:ind w:left="480" w:hanging="48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The Environmental Protection Agency. (2008). </w:t>
      </w:r>
      <w:r w:rsidRPr="00324D0F">
        <w:rPr>
          <w:rFonts w:ascii="Times New Roman" w:hAnsi="Times New Roman" w:cs="Times New Roman"/>
          <w:i/>
          <w:iCs/>
          <w:noProof/>
          <w:sz w:val="16"/>
          <w:szCs w:val="16"/>
        </w:rPr>
        <w:t>Cruise Ship Discharge Assessment Report Section 3: Graywater</w:t>
      </w:r>
      <w:r w:rsidRPr="00324D0F">
        <w:rPr>
          <w:rFonts w:ascii="Times New Roman" w:hAnsi="Times New Roman" w:cs="Times New Roman"/>
          <w:noProof/>
          <w:sz w:val="16"/>
          <w:szCs w:val="16"/>
        </w:rPr>
        <w:t>.</w:t>
      </w:r>
    </w:p>
  </w:endnote>
  <w:endnote w:id="6">
    <w:p w14:paraId="39903503" w14:textId="77777777" w:rsidR="00676FA9" w:rsidRPr="00324D0F" w:rsidRDefault="00676FA9" w:rsidP="00B05D45">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w:t>
      </w:r>
      <w:proofErr w:type="gramStart"/>
      <w:r w:rsidRPr="00324D0F">
        <w:rPr>
          <w:rFonts w:ascii="Times New Roman" w:eastAsia="Calibri (Body)" w:hAnsi="Times New Roman" w:cs="Times New Roman"/>
          <w:sz w:val="16"/>
          <w:szCs w:val="16"/>
        </w:rPr>
        <w:t>United States’ submission to the 44th session of the Marine Environment Protection Committee of the International Maritime Organization.</w:t>
      </w:r>
      <w:proofErr w:type="gramEnd"/>
      <w:r w:rsidRPr="00324D0F">
        <w:rPr>
          <w:rFonts w:ascii="Times New Roman" w:eastAsia="Calibri (Body)" w:hAnsi="Times New Roman" w:cs="Times New Roman"/>
          <w:sz w:val="16"/>
          <w:szCs w:val="16"/>
        </w:rPr>
        <w:t xml:space="preserve"> </w:t>
      </w:r>
      <w:r w:rsidRPr="00324D0F">
        <w:rPr>
          <w:rFonts w:ascii="Times New Roman" w:eastAsia="Calibri (Body)" w:hAnsi="Times New Roman" w:cs="Times New Roman"/>
          <w:i/>
          <w:sz w:val="16"/>
          <w:szCs w:val="16"/>
        </w:rPr>
        <w:t>Interpretations and Amendments of MARPOL 73/78 and Related Codes; Proposed Amendments to MARPOL Annex IV</w:t>
      </w:r>
      <w:r w:rsidRPr="00324D0F">
        <w:rPr>
          <w:rFonts w:ascii="Times New Roman" w:eastAsia="Calibri (Body)" w:hAnsi="Times New Roman" w:cs="Times New Roman"/>
          <w:sz w:val="16"/>
          <w:szCs w:val="16"/>
        </w:rPr>
        <w:t>” (December 1999)</w:t>
      </w:r>
    </w:p>
  </w:endnote>
  <w:endnote w:id="7">
    <w:p w14:paraId="6C4E756D" w14:textId="77777777" w:rsidR="00676FA9" w:rsidRPr="00324D0F" w:rsidRDefault="00676FA9" w:rsidP="00676FA9">
      <w:pPr>
        <w:pStyle w:val="EndnoteText"/>
        <w:ind w:left="360" w:hanging="360"/>
        <w:rPr>
          <w:rFonts w:ascii="Times New Roman" w:hAnsi="Times New Roman" w:cs="Times New Roman"/>
          <w:sz w:val="16"/>
          <w:szCs w:val="16"/>
          <w:u w:val="single"/>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Meyer </w:t>
      </w:r>
      <w:proofErr w:type="spellStart"/>
      <w:r w:rsidRPr="00324D0F">
        <w:rPr>
          <w:rFonts w:ascii="Times New Roman" w:eastAsia="Calibri (Body)" w:hAnsi="Times New Roman" w:cs="Times New Roman"/>
          <w:sz w:val="16"/>
          <w:szCs w:val="16"/>
        </w:rPr>
        <w:t>Werft</w:t>
      </w:r>
      <w:proofErr w:type="spellEnd"/>
      <w:r w:rsidRPr="00324D0F">
        <w:rPr>
          <w:rFonts w:ascii="Times New Roman" w:eastAsia="Calibri (Body)" w:hAnsi="Times New Roman" w:cs="Times New Roman"/>
          <w:sz w:val="16"/>
          <w:szCs w:val="16"/>
        </w:rPr>
        <w:t xml:space="preserve">. </w:t>
      </w:r>
      <w:proofErr w:type="gramStart"/>
      <w:r w:rsidRPr="00324D0F">
        <w:rPr>
          <w:rFonts w:ascii="Times New Roman" w:eastAsia="Calibri (Body)" w:hAnsi="Times New Roman" w:cs="Times New Roman"/>
          <w:sz w:val="16"/>
          <w:szCs w:val="16"/>
        </w:rPr>
        <w:t xml:space="preserve">(2011). </w:t>
      </w:r>
      <w:r w:rsidRPr="00324D0F">
        <w:rPr>
          <w:rFonts w:ascii="Times New Roman" w:eastAsia="Calibri (Body)" w:hAnsi="Times New Roman" w:cs="Times New Roman"/>
          <w:i/>
          <w:sz w:val="16"/>
          <w:szCs w:val="16"/>
        </w:rPr>
        <w:t>Cruise ship wastewater Science Advisory Panel (SAP) 22th September 2011, Basic information on system integration waste water treatment in ship building and data collection for the report</w:t>
      </w:r>
      <w:r w:rsidRPr="00324D0F">
        <w:rPr>
          <w:rFonts w:ascii="Times New Roman" w:eastAsia="Calibri (Body)" w:hAnsi="Times New Roman" w:cs="Times New Roman"/>
          <w:sz w:val="16"/>
          <w:szCs w:val="16"/>
        </w:rPr>
        <w:t>.</w:t>
      </w:r>
      <w:proofErr w:type="gramEnd"/>
      <w:r w:rsidRPr="00324D0F">
        <w:rPr>
          <w:rFonts w:ascii="Times New Roman" w:eastAsia="Calibri (Body)" w:hAnsi="Times New Roman" w:cs="Times New Roman"/>
          <w:sz w:val="16"/>
          <w:szCs w:val="16"/>
        </w:rPr>
        <w:t xml:space="preserve"> </w:t>
      </w:r>
      <w:hyperlink r:id="rId3" w:history="1">
        <w:r w:rsidRPr="00324D0F">
          <w:rPr>
            <w:rStyle w:val="Hyperlink"/>
            <w:rFonts w:ascii="Times New Roman" w:eastAsia="Calibri (Body)" w:hAnsi="Times New Roman" w:cs="Times New Roman"/>
            <w:sz w:val="16"/>
            <w:szCs w:val="16"/>
          </w:rPr>
          <w:t>http://dec.alaska.gov/water/cruise_ships/sciencepanel/documents/binder/meyer-werft-presentation.pdf</w:t>
        </w:r>
      </w:hyperlink>
    </w:p>
  </w:endnote>
  <w:endnote w:id="8">
    <w:p w14:paraId="18FBBF6D" w14:textId="77777777" w:rsidR="00676FA9" w:rsidRPr="00324D0F" w:rsidRDefault="00676FA9" w:rsidP="00676FA9">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Smith, J.J., Riddle, M. (2009). </w:t>
      </w:r>
      <w:proofErr w:type="gramStart"/>
      <w:r w:rsidRPr="00324D0F">
        <w:rPr>
          <w:rFonts w:ascii="Times New Roman" w:eastAsia="Calibri (Body)" w:hAnsi="Times New Roman" w:cs="Times New Roman"/>
          <w:i/>
          <w:sz w:val="16"/>
          <w:szCs w:val="16"/>
        </w:rPr>
        <w:t>Sewage disposal and wildlife health on Antarctica</w:t>
      </w:r>
      <w:r w:rsidRPr="00324D0F">
        <w:rPr>
          <w:rFonts w:ascii="Times New Roman" w:eastAsia="Calibri (Body)" w:hAnsi="Times New Roman" w:cs="Times New Roman"/>
          <w:sz w:val="16"/>
          <w:szCs w:val="16"/>
        </w:rPr>
        <w:t>.</w:t>
      </w:r>
      <w:proofErr w:type="gramEnd"/>
      <w:r w:rsidRPr="00324D0F">
        <w:rPr>
          <w:rFonts w:ascii="Times New Roman" w:eastAsia="Calibri (Body)" w:hAnsi="Times New Roman" w:cs="Times New Roman"/>
          <w:sz w:val="16"/>
          <w:szCs w:val="16"/>
        </w:rPr>
        <w:t xml:space="preserve"> In Kerry, Knowles &amp; Riddle (Eds.) Health of Antarctic Wildlife: A Challenge for Science and Policy. Springer, Berlin Heidelberg, pp 271 – 315</w:t>
      </w:r>
    </w:p>
  </w:endnote>
  <w:endnote w:id="9">
    <w:p w14:paraId="0CEB7093" w14:textId="77777777" w:rsidR="00676FA9" w:rsidRPr="00324D0F" w:rsidRDefault="00676FA9" w:rsidP="00676FA9">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w:t>
      </w:r>
      <w:proofErr w:type="spellStart"/>
      <w:proofErr w:type="gramStart"/>
      <w:r w:rsidRPr="00324D0F">
        <w:rPr>
          <w:rFonts w:ascii="Times New Roman" w:eastAsia="Calibri (Body)" w:hAnsi="Times New Roman" w:cs="Times New Roman"/>
          <w:sz w:val="16"/>
          <w:szCs w:val="16"/>
        </w:rPr>
        <w:t>Karydis</w:t>
      </w:r>
      <w:proofErr w:type="spellEnd"/>
      <w:r w:rsidRPr="00324D0F">
        <w:rPr>
          <w:rFonts w:ascii="Times New Roman" w:eastAsia="Calibri (Body)" w:hAnsi="Times New Roman" w:cs="Times New Roman"/>
          <w:sz w:val="16"/>
          <w:szCs w:val="16"/>
        </w:rPr>
        <w:t>, M. (2009).</w:t>
      </w:r>
      <w:proofErr w:type="gramEnd"/>
      <w:r w:rsidRPr="00324D0F">
        <w:rPr>
          <w:rFonts w:ascii="Times New Roman" w:eastAsia="Calibri (Body)" w:hAnsi="Times New Roman" w:cs="Times New Roman"/>
          <w:sz w:val="16"/>
          <w:szCs w:val="16"/>
        </w:rPr>
        <w:t xml:space="preserve"> Eutrophication assessment of coastal waters based on indicators: a literature review. </w:t>
      </w:r>
      <w:r w:rsidRPr="00324D0F">
        <w:rPr>
          <w:rFonts w:ascii="Times New Roman" w:eastAsia="Calibri (Body)" w:hAnsi="Times New Roman" w:cs="Times New Roman"/>
          <w:i/>
          <w:sz w:val="16"/>
          <w:szCs w:val="16"/>
        </w:rPr>
        <w:t>Global NEST Journal</w:t>
      </w:r>
      <w:r w:rsidRPr="00324D0F">
        <w:rPr>
          <w:rFonts w:ascii="Times New Roman" w:eastAsia="Calibri (Body)" w:hAnsi="Times New Roman" w:cs="Times New Roman"/>
          <w:sz w:val="16"/>
          <w:szCs w:val="16"/>
        </w:rPr>
        <w:t xml:space="preserve">, 11(4), pp 373 – 390. </w:t>
      </w:r>
      <w:hyperlink r:id="rId4" w:history="1">
        <w:r w:rsidRPr="00324D0F">
          <w:rPr>
            <w:rStyle w:val="Hyperlink"/>
            <w:rFonts w:ascii="Times New Roman" w:eastAsia="Calibri (Body)" w:hAnsi="Times New Roman" w:cs="Times New Roman"/>
            <w:sz w:val="16"/>
            <w:szCs w:val="16"/>
          </w:rPr>
          <w:t>http://journal.gnest.org/sites/default/files/Journal%20Papers/373-390_626_KARYDIS_11-4.pdf</w:t>
        </w:r>
      </w:hyperlink>
    </w:p>
  </w:endnote>
  <w:endnote w:id="10">
    <w:p w14:paraId="3F4A5ED1" w14:textId="77777777" w:rsidR="00676FA9" w:rsidRPr="00324D0F" w:rsidRDefault="00676FA9" w:rsidP="00676FA9">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w:t>
      </w:r>
      <w:proofErr w:type="spellStart"/>
      <w:r w:rsidRPr="00324D0F">
        <w:rPr>
          <w:rFonts w:ascii="Times New Roman" w:eastAsia="Calibri (Body)" w:hAnsi="Times New Roman" w:cs="Times New Roman"/>
          <w:sz w:val="16"/>
          <w:szCs w:val="16"/>
        </w:rPr>
        <w:t>Nowland</w:t>
      </w:r>
      <w:proofErr w:type="spellEnd"/>
      <w:r w:rsidRPr="00324D0F">
        <w:rPr>
          <w:rFonts w:ascii="Times New Roman" w:eastAsia="Calibri (Body)" w:hAnsi="Times New Roman" w:cs="Times New Roman"/>
          <w:sz w:val="16"/>
          <w:szCs w:val="16"/>
        </w:rPr>
        <w:t xml:space="preserve">, L., Kwan, I. (2001). </w:t>
      </w:r>
      <w:proofErr w:type="gramStart"/>
      <w:r w:rsidRPr="00324D0F">
        <w:rPr>
          <w:rFonts w:ascii="Times New Roman" w:eastAsia="Calibri (Body)" w:hAnsi="Times New Roman" w:cs="Times New Roman"/>
          <w:i/>
          <w:sz w:val="16"/>
          <w:szCs w:val="16"/>
        </w:rPr>
        <w:t>Cruise control – regulating cruise ship pollution on the Pacific coast of Canada</w:t>
      </w:r>
      <w:r w:rsidRPr="00324D0F">
        <w:rPr>
          <w:rFonts w:ascii="Times New Roman" w:eastAsia="Calibri (Body)" w:hAnsi="Times New Roman" w:cs="Times New Roman"/>
          <w:sz w:val="16"/>
          <w:szCs w:val="16"/>
        </w:rPr>
        <w:t>.</w:t>
      </w:r>
      <w:proofErr w:type="gramEnd"/>
      <w:r w:rsidRPr="00324D0F">
        <w:rPr>
          <w:rFonts w:ascii="Times New Roman" w:eastAsia="Calibri (Body)" w:hAnsi="Times New Roman" w:cs="Times New Roman"/>
          <w:sz w:val="16"/>
          <w:szCs w:val="16"/>
        </w:rPr>
        <w:t xml:space="preserve"> </w:t>
      </w:r>
      <w:hyperlink r:id="rId5" w:history="1">
        <w:r w:rsidRPr="00324D0F">
          <w:rPr>
            <w:rStyle w:val="Hyperlink"/>
            <w:rFonts w:ascii="Times New Roman" w:eastAsia="Calibri (Body)" w:hAnsi="Times New Roman" w:cs="Times New Roman"/>
            <w:sz w:val="16"/>
            <w:szCs w:val="16"/>
          </w:rPr>
          <w:t>https://georgiastrait.org/wp-content/uploads/2015/02/CruiseControl_WCEL.pdf</w:t>
        </w:r>
      </w:hyperlink>
    </w:p>
  </w:endnote>
  <w:endnote w:id="11">
    <w:p w14:paraId="2324403C" w14:textId="77777777" w:rsidR="00676FA9" w:rsidRPr="00324D0F" w:rsidRDefault="00676FA9" w:rsidP="00676FA9">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eastAsia="Calibri (Body)" w:hAnsi="Times New Roman" w:cs="Times New Roman"/>
          <w:sz w:val="16"/>
          <w:szCs w:val="16"/>
        </w:rPr>
        <w:t xml:space="preserve">Smith, J.J., Riddle, M. (2009). </w:t>
      </w:r>
      <w:proofErr w:type="gramStart"/>
      <w:r w:rsidRPr="00324D0F">
        <w:rPr>
          <w:rFonts w:ascii="Times New Roman" w:eastAsia="Calibri (Body)" w:hAnsi="Times New Roman" w:cs="Times New Roman"/>
          <w:i/>
          <w:sz w:val="16"/>
          <w:szCs w:val="16"/>
        </w:rPr>
        <w:t>Sewage disposal and wildlife health on Antarctica</w:t>
      </w:r>
      <w:r w:rsidRPr="00324D0F">
        <w:rPr>
          <w:rFonts w:ascii="Times New Roman" w:eastAsia="Calibri (Body)" w:hAnsi="Times New Roman" w:cs="Times New Roman"/>
          <w:sz w:val="16"/>
          <w:szCs w:val="16"/>
        </w:rPr>
        <w:t>.</w:t>
      </w:r>
      <w:proofErr w:type="gramEnd"/>
      <w:r w:rsidRPr="00324D0F">
        <w:rPr>
          <w:rFonts w:ascii="Times New Roman" w:eastAsia="Calibri (Body)" w:hAnsi="Times New Roman" w:cs="Times New Roman"/>
          <w:sz w:val="16"/>
          <w:szCs w:val="16"/>
        </w:rPr>
        <w:t xml:space="preserve"> In Kerry, Knowles &amp; Riddle (Eds.) Health of Antarctic Wildlife: A Challenge for Science and Policy. Springer, Berlin Heidelberg, pp 271 – 315</w:t>
      </w:r>
    </w:p>
  </w:endnote>
  <w:endnote w:id="12">
    <w:p w14:paraId="40C0FC23" w14:textId="77777777" w:rsidR="00676FA9" w:rsidRPr="00324D0F" w:rsidRDefault="00676FA9" w:rsidP="008E1ED5">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spellStart"/>
      <w:proofErr w:type="gramStart"/>
      <w:r w:rsidRPr="00324D0F">
        <w:rPr>
          <w:rFonts w:ascii="Times New Roman" w:eastAsia="Calibri (Body)" w:hAnsi="Times New Roman" w:cs="Times New Roman"/>
          <w:sz w:val="16"/>
          <w:szCs w:val="16"/>
        </w:rPr>
        <w:t>Karydis</w:t>
      </w:r>
      <w:proofErr w:type="spellEnd"/>
      <w:r w:rsidRPr="00324D0F">
        <w:rPr>
          <w:rFonts w:ascii="Times New Roman" w:eastAsia="Calibri (Body)" w:hAnsi="Times New Roman" w:cs="Times New Roman"/>
          <w:sz w:val="16"/>
          <w:szCs w:val="16"/>
        </w:rPr>
        <w:t>, M. (2009).</w:t>
      </w:r>
      <w:proofErr w:type="gramEnd"/>
      <w:r w:rsidRPr="00324D0F">
        <w:rPr>
          <w:rFonts w:ascii="Times New Roman" w:eastAsia="Calibri (Body)" w:hAnsi="Times New Roman" w:cs="Times New Roman"/>
          <w:sz w:val="16"/>
          <w:szCs w:val="16"/>
        </w:rPr>
        <w:t xml:space="preserve"> Eutrophication assessment of coastal waters based on indicators: a literature review. </w:t>
      </w:r>
      <w:r w:rsidRPr="00324D0F">
        <w:rPr>
          <w:rFonts w:ascii="Times New Roman" w:eastAsia="Calibri (Body)" w:hAnsi="Times New Roman" w:cs="Times New Roman"/>
          <w:i/>
          <w:sz w:val="16"/>
          <w:szCs w:val="16"/>
        </w:rPr>
        <w:t>Global NEST Journal</w:t>
      </w:r>
      <w:r w:rsidRPr="00324D0F">
        <w:rPr>
          <w:rFonts w:ascii="Times New Roman" w:eastAsia="Calibri (Body)" w:hAnsi="Times New Roman" w:cs="Times New Roman"/>
          <w:sz w:val="16"/>
          <w:szCs w:val="16"/>
        </w:rPr>
        <w:t xml:space="preserve">, 11(4), pp 373 – 390. </w:t>
      </w:r>
      <w:hyperlink r:id="rId6" w:history="1">
        <w:r w:rsidRPr="00324D0F">
          <w:rPr>
            <w:rStyle w:val="Hyperlink"/>
            <w:rFonts w:ascii="Times New Roman" w:eastAsia="Calibri (Body)" w:hAnsi="Times New Roman" w:cs="Times New Roman"/>
            <w:color w:val="auto"/>
            <w:sz w:val="16"/>
            <w:szCs w:val="16"/>
          </w:rPr>
          <w:t>http://journal.gnest.org/sites/default/files/Journal%20Papers/373-390_626_KARYDIS_11-4.pdf</w:t>
        </w:r>
      </w:hyperlink>
    </w:p>
  </w:endnote>
  <w:endnote w:id="13">
    <w:p w14:paraId="12F59CEA" w14:textId="77777777" w:rsidR="008E1ED5" w:rsidRPr="00324D0F" w:rsidRDefault="008E1ED5" w:rsidP="008E1ED5">
      <w:pPr>
        <w:widowControl w:val="0"/>
        <w:autoSpaceDE w:val="0"/>
        <w:autoSpaceDN w:val="0"/>
        <w:adjustRightInd w:val="0"/>
        <w:spacing w:after="0" w:line="240" w:lineRule="auto"/>
        <w:ind w:left="480" w:hanging="48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sz w:val="16"/>
          <w:szCs w:val="16"/>
        </w:rPr>
        <w:fldChar w:fldCharType="begin" w:fldLock="1"/>
      </w:r>
      <w:r w:rsidRPr="00324D0F">
        <w:rPr>
          <w:rFonts w:ascii="Times New Roman" w:hAnsi="Times New Roman" w:cs="Times New Roman"/>
          <w:sz w:val="16"/>
          <w:szCs w:val="16"/>
        </w:rPr>
        <w:instrText xml:space="preserve">ADDIN Mendeley Bibliography CSL_BIBLIOGRAPHY </w:instrText>
      </w:r>
      <w:r w:rsidRPr="00324D0F">
        <w:rPr>
          <w:rFonts w:ascii="Times New Roman" w:hAnsi="Times New Roman" w:cs="Times New Roman"/>
          <w:sz w:val="16"/>
          <w:szCs w:val="16"/>
        </w:rPr>
        <w:fldChar w:fldCharType="separate"/>
      </w:r>
      <w:r w:rsidRPr="00324D0F">
        <w:rPr>
          <w:rFonts w:ascii="Times New Roman" w:hAnsi="Times New Roman" w:cs="Times New Roman"/>
          <w:noProof/>
          <w:sz w:val="16"/>
          <w:szCs w:val="16"/>
        </w:rPr>
        <w:t xml:space="preserve">International Maritime Organization. (2015). </w:t>
      </w:r>
      <w:r w:rsidRPr="00324D0F">
        <w:rPr>
          <w:rFonts w:ascii="Times New Roman" w:hAnsi="Times New Roman" w:cs="Times New Roman"/>
          <w:i/>
          <w:iCs/>
          <w:noProof/>
          <w:sz w:val="16"/>
          <w:szCs w:val="16"/>
        </w:rPr>
        <w:t>International Code for Ships Operating in Polar Watres (Polar Code)</w:t>
      </w:r>
      <w:r w:rsidRPr="00324D0F">
        <w:rPr>
          <w:rFonts w:ascii="Times New Roman" w:hAnsi="Times New Roman" w:cs="Times New Roman"/>
          <w:noProof/>
          <w:sz w:val="16"/>
          <w:szCs w:val="16"/>
        </w:rPr>
        <w:t xml:space="preserve"> (Vol. 1).</w:t>
      </w:r>
    </w:p>
    <w:p w14:paraId="1F901771" w14:textId="73917ECB" w:rsidR="008E1ED5" w:rsidRPr="00324D0F" w:rsidRDefault="008E1ED5" w:rsidP="008E1ED5">
      <w:pPr>
        <w:pStyle w:val="EndnoteText"/>
        <w:rPr>
          <w:rFonts w:ascii="Times New Roman" w:hAnsi="Times New Roman" w:cs="Times New Roman"/>
          <w:sz w:val="16"/>
          <w:szCs w:val="16"/>
        </w:rPr>
      </w:pPr>
      <w:r w:rsidRPr="00324D0F">
        <w:rPr>
          <w:rFonts w:ascii="Times New Roman" w:hAnsi="Times New Roman" w:cs="Times New Roman"/>
          <w:sz w:val="16"/>
          <w:szCs w:val="16"/>
        </w:rPr>
        <w:fldChar w:fldCharType="end"/>
      </w:r>
    </w:p>
  </w:endnote>
  <w:endnote w:id="14">
    <w:p w14:paraId="4695A959" w14:textId="77777777" w:rsidR="00676FA9" w:rsidRPr="00324D0F" w:rsidRDefault="00676FA9" w:rsidP="008E1ED5">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 xml:space="preserve">State of </w:t>
      </w:r>
      <w:r w:rsidRPr="00324D0F">
        <w:rPr>
          <w:rFonts w:ascii="Times New Roman" w:hAnsi="Times New Roman" w:cs="Times New Roman"/>
          <w:noProof/>
          <w:sz w:val="16"/>
          <w:szCs w:val="16"/>
        </w:rPr>
        <w:t>Alaska, Department of Environmental Conservation.</w:t>
      </w:r>
      <w:proofErr w:type="gramEnd"/>
      <w:r w:rsidRPr="00324D0F">
        <w:rPr>
          <w:rFonts w:ascii="Times New Roman" w:hAnsi="Times New Roman" w:cs="Times New Roman"/>
          <w:noProof/>
          <w:sz w:val="16"/>
          <w:szCs w:val="16"/>
        </w:rPr>
        <w:t xml:space="preserve"> (2014). </w:t>
      </w:r>
      <w:r w:rsidRPr="00324D0F">
        <w:rPr>
          <w:rFonts w:ascii="Times New Roman" w:hAnsi="Times New Roman" w:cs="Times New Roman"/>
          <w:i/>
          <w:iCs/>
          <w:noProof/>
          <w:sz w:val="16"/>
          <w:szCs w:val="16"/>
        </w:rPr>
        <w:t>Marine discharge of treated sewage, treated grey water, and other treated wastewater from large commercial passenger vessels operating in Alaska</w:t>
      </w:r>
      <w:r w:rsidRPr="00324D0F">
        <w:rPr>
          <w:rFonts w:ascii="Times New Roman" w:hAnsi="Times New Roman" w:cs="Times New Roman"/>
          <w:noProof/>
          <w:sz w:val="16"/>
          <w:szCs w:val="16"/>
        </w:rPr>
        <w:t>.</w:t>
      </w:r>
    </w:p>
  </w:endnote>
  <w:endnote w:id="15">
    <w:p w14:paraId="768EA4FA" w14:textId="77777777" w:rsidR="00676FA9" w:rsidRPr="00324D0F" w:rsidRDefault="00676FA9" w:rsidP="00676FA9">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 xml:space="preserve">State of </w:t>
      </w:r>
      <w:r w:rsidRPr="00324D0F">
        <w:rPr>
          <w:rFonts w:ascii="Times New Roman" w:hAnsi="Times New Roman" w:cs="Times New Roman"/>
          <w:noProof/>
          <w:sz w:val="16"/>
          <w:szCs w:val="16"/>
        </w:rPr>
        <w:t>Alaska, Department of Environmental Conservation.</w:t>
      </w:r>
      <w:proofErr w:type="gramEnd"/>
      <w:r w:rsidRPr="00324D0F">
        <w:rPr>
          <w:rFonts w:ascii="Times New Roman" w:hAnsi="Times New Roman" w:cs="Times New Roman"/>
          <w:noProof/>
          <w:sz w:val="16"/>
          <w:szCs w:val="16"/>
        </w:rPr>
        <w:t xml:space="preserve"> (2014). </w:t>
      </w:r>
      <w:r w:rsidRPr="00324D0F">
        <w:rPr>
          <w:rFonts w:ascii="Times New Roman" w:hAnsi="Times New Roman" w:cs="Times New Roman"/>
          <w:i/>
          <w:iCs/>
          <w:noProof/>
          <w:sz w:val="16"/>
          <w:szCs w:val="16"/>
        </w:rPr>
        <w:t>Marine discharge of treated sewage, treated grey water, and other treated wastewater from large commercial passenger vessels operating in Alaska</w:t>
      </w:r>
      <w:r w:rsidRPr="00324D0F">
        <w:rPr>
          <w:rFonts w:ascii="Times New Roman" w:hAnsi="Times New Roman" w:cs="Times New Roman"/>
          <w:noProof/>
          <w:sz w:val="16"/>
          <w:szCs w:val="16"/>
        </w:rPr>
        <w:t>.</w:t>
      </w:r>
    </w:p>
  </w:endnote>
  <w:endnote w:id="16">
    <w:p w14:paraId="595C0F5E" w14:textId="77777777" w:rsidR="00676FA9" w:rsidRPr="00324D0F" w:rsidRDefault="00676FA9" w:rsidP="00676FA9">
      <w:pPr>
        <w:pStyle w:val="EndnoteText"/>
        <w:ind w:left="360" w:hanging="360"/>
        <w:rPr>
          <w:rFonts w:ascii="Times New Roman" w:hAnsi="Times New Roman" w:cs="Times New Roman"/>
          <w:b/>
          <w:bCs/>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Transport Canada. </w:t>
      </w:r>
      <w:proofErr w:type="gramStart"/>
      <w:r w:rsidRPr="00324D0F">
        <w:rPr>
          <w:rFonts w:ascii="Times New Roman" w:hAnsi="Times New Roman" w:cs="Times New Roman"/>
          <w:sz w:val="16"/>
          <w:szCs w:val="16"/>
        </w:rPr>
        <w:t xml:space="preserve">(2013). </w:t>
      </w:r>
      <w:r w:rsidRPr="00324D0F">
        <w:rPr>
          <w:rFonts w:ascii="Times New Roman" w:hAnsi="Times New Roman" w:cs="Times New Roman"/>
          <w:bCs/>
          <w:i/>
          <w:sz w:val="16"/>
          <w:szCs w:val="16"/>
        </w:rPr>
        <w:t>Pollution Prevention Guidelines for the Operation of Cruise Ships under Canadian Jurisdiction - TP14202E</w:t>
      </w:r>
      <w:r w:rsidRPr="00324D0F">
        <w:rPr>
          <w:rFonts w:ascii="Times New Roman" w:hAnsi="Times New Roman" w:cs="Times New Roman"/>
          <w:b/>
          <w:bCs/>
          <w:sz w:val="16"/>
          <w:szCs w:val="16"/>
        </w:rPr>
        <w:t>.</w:t>
      </w:r>
      <w:proofErr w:type="gramEnd"/>
      <w:r w:rsidRPr="00324D0F">
        <w:rPr>
          <w:rFonts w:ascii="Times New Roman" w:hAnsi="Times New Roman" w:cs="Times New Roman"/>
          <w:sz w:val="16"/>
          <w:szCs w:val="16"/>
        </w:rPr>
        <w:t xml:space="preserve"> </w:t>
      </w:r>
      <w:hyperlink r:id="rId7" w:history="1">
        <w:r w:rsidRPr="00324D0F">
          <w:rPr>
            <w:rStyle w:val="Hyperlink"/>
            <w:rFonts w:ascii="Times New Roman" w:hAnsi="Times New Roman" w:cs="Times New Roman"/>
            <w:sz w:val="16"/>
            <w:szCs w:val="16"/>
          </w:rPr>
          <w:t>https://www.tc.gc.ca/eng/marinesafety/tp-tp14202-menu-612.html</w:t>
        </w:r>
      </w:hyperlink>
      <w:r w:rsidRPr="00324D0F">
        <w:rPr>
          <w:rFonts w:ascii="Times New Roman" w:hAnsi="Times New Roman" w:cs="Times New Roman"/>
          <w:sz w:val="16"/>
          <w:szCs w:val="16"/>
        </w:rPr>
        <w:t xml:space="preserve"> </w:t>
      </w:r>
    </w:p>
  </w:endnote>
  <w:endnote w:id="17">
    <w:p w14:paraId="3BC66F6D" w14:textId="77777777" w:rsidR="00676FA9" w:rsidRPr="00324D0F" w:rsidRDefault="00676FA9" w:rsidP="00676FA9">
      <w:pPr>
        <w:widowControl w:val="0"/>
        <w:autoSpaceDE w:val="0"/>
        <w:autoSpaceDN w:val="0"/>
        <w:adjustRightInd w:val="0"/>
        <w:spacing w:after="0" w:line="240" w:lineRule="auto"/>
        <w:ind w:left="360" w:hanging="360"/>
        <w:rPr>
          <w:rFonts w:ascii="Times New Roman" w:hAnsi="Times New Roman" w:cs="Times New Roman"/>
          <w:noProof/>
          <w:color w:val="FF0000"/>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 xml:space="preserve">State of </w:t>
      </w:r>
      <w:r w:rsidRPr="00324D0F">
        <w:rPr>
          <w:rFonts w:ascii="Times New Roman" w:hAnsi="Times New Roman" w:cs="Times New Roman"/>
          <w:noProof/>
          <w:sz w:val="16"/>
          <w:szCs w:val="16"/>
        </w:rPr>
        <w:t>Alaska, Department of Environmental Conservation.</w:t>
      </w:r>
      <w:proofErr w:type="gramEnd"/>
      <w:r w:rsidRPr="00324D0F">
        <w:rPr>
          <w:rFonts w:ascii="Times New Roman" w:hAnsi="Times New Roman" w:cs="Times New Roman"/>
          <w:noProof/>
          <w:sz w:val="16"/>
          <w:szCs w:val="16"/>
        </w:rPr>
        <w:t xml:space="preserve"> (2014). </w:t>
      </w:r>
      <w:r w:rsidRPr="00324D0F">
        <w:rPr>
          <w:rFonts w:ascii="Times New Roman" w:hAnsi="Times New Roman" w:cs="Times New Roman"/>
          <w:i/>
          <w:iCs/>
          <w:noProof/>
          <w:sz w:val="16"/>
          <w:szCs w:val="16"/>
        </w:rPr>
        <w:t>Marine discharge of treated sewage, treated grey water, and other treated wastewater from large commercial passenger vessels operating in Alaska</w:t>
      </w:r>
      <w:r w:rsidRPr="00324D0F">
        <w:rPr>
          <w:rFonts w:ascii="Times New Roman" w:hAnsi="Times New Roman" w:cs="Times New Roman"/>
          <w:noProof/>
          <w:sz w:val="16"/>
          <w:szCs w:val="16"/>
        </w:rPr>
        <w:t>.</w:t>
      </w:r>
    </w:p>
  </w:endnote>
  <w:endnote w:id="18">
    <w:p w14:paraId="46AD801D" w14:textId="77777777" w:rsidR="00676FA9" w:rsidRPr="00324D0F" w:rsidRDefault="00676FA9" w:rsidP="00676FA9">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Title 33 – Navigation and navigable waters. Chapter 33 – Prevention of pollution from ships. pp 563-569 </w:t>
      </w:r>
      <w:hyperlink r:id="rId8" w:history="1">
        <w:r w:rsidRPr="00324D0F">
          <w:rPr>
            <w:rStyle w:val="Hyperlink"/>
            <w:rFonts w:ascii="Times New Roman" w:eastAsia="Calibri (Body)" w:hAnsi="Times New Roman" w:cs="Times New Roman"/>
            <w:sz w:val="16"/>
            <w:szCs w:val="16"/>
          </w:rPr>
          <w:t>https://www.gpo.gov/fdsys/pkg/USCODE-2013-title33/pdf/USCODE-2013-title33-chap33-sec1901.pdf</w:t>
        </w:r>
      </w:hyperlink>
    </w:p>
  </w:endnote>
  <w:endnote w:id="19">
    <w:p w14:paraId="0918B85F" w14:textId="77777777" w:rsidR="00676FA9" w:rsidRPr="00324D0F" w:rsidRDefault="00676FA9" w:rsidP="00676FA9">
      <w:pPr>
        <w:pStyle w:val="EndnoteText"/>
        <w:ind w:left="360" w:hanging="360"/>
        <w:rPr>
          <w:rFonts w:ascii="Times New Roman" w:hAnsi="Times New Roman" w:cs="Times New Roman"/>
          <w:sz w:val="16"/>
          <w:szCs w:val="16"/>
          <w:lang w:val="en-CA"/>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Transport Canada. </w:t>
      </w:r>
      <w:r w:rsidRPr="00324D0F">
        <w:rPr>
          <w:rFonts w:ascii="Times New Roman" w:hAnsi="Times New Roman" w:cs="Times New Roman"/>
          <w:sz w:val="16"/>
          <w:szCs w:val="16"/>
          <w:lang w:val="en-CA"/>
        </w:rPr>
        <w:t xml:space="preserve">Proposed Arctic shipping safety and pollution prevention regulation; Drafting instructions. Divisions 4-5. </w:t>
      </w:r>
      <w:proofErr w:type="gramStart"/>
      <w:r w:rsidRPr="00324D0F">
        <w:rPr>
          <w:rFonts w:ascii="Times New Roman" w:hAnsi="Times New Roman" w:cs="Times New Roman"/>
          <w:sz w:val="16"/>
          <w:szCs w:val="16"/>
          <w:lang w:val="en-CA"/>
        </w:rPr>
        <w:t>RDIMS #11708521.</w:t>
      </w:r>
      <w:proofErr w:type="gramEnd"/>
      <w:r w:rsidRPr="00324D0F">
        <w:rPr>
          <w:rFonts w:ascii="Times New Roman" w:hAnsi="Times New Roman" w:cs="Times New Roman"/>
          <w:sz w:val="16"/>
          <w:szCs w:val="16"/>
          <w:lang w:val="en-CA"/>
        </w:rPr>
        <w:t xml:space="preserve"> </w:t>
      </w:r>
    </w:p>
  </w:endnote>
  <w:endnote w:id="20">
    <w:p w14:paraId="1465D434" w14:textId="77777777" w:rsidR="00676FA9" w:rsidRPr="00324D0F" w:rsidRDefault="00676FA9" w:rsidP="00676FA9">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Title 33 – Navigation and navigable waters. Chapter 33 – Prevention of pollution from ships. pp 563-569 </w:t>
      </w:r>
      <w:hyperlink r:id="rId9" w:history="1">
        <w:r w:rsidRPr="00324D0F">
          <w:rPr>
            <w:rStyle w:val="Hyperlink"/>
            <w:rFonts w:ascii="Times New Roman" w:eastAsia="Calibri (Body)" w:hAnsi="Times New Roman" w:cs="Times New Roman"/>
            <w:sz w:val="16"/>
            <w:szCs w:val="16"/>
          </w:rPr>
          <w:t>https://www.gpo.gov/fdsys/pkg/USCODE-2013-title33/pdf/USCODE-2013-title33-chap33-sec1901.pdf</w:t>
        </w:r>
      </w:hyperlink>
    </w:p>
  </w:endnote>
  <w:endnote w:id="21">
    <w:p w14:paraId="4EB46110" w14:textId="77777777" w:rsidR="00B15278" w:rsidRPr="00324D0F" w:rsidRDefault="00B15278" w:rsidP="00B15278">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Rolland, R. M., Parks, S. E., Hunt, K. E., Castellote, M., Corkeron, P. J., Nowacek, D. P., Wasser, S.K., Kraus, S. D. (2012). Evidence that ship noise increases stress in right whales. </w:t>
      </w:r>
      <w:r w:rsidRPr="00324D0F">
        <w:rPr>
          <w:rFonts w:ascii="Times New Roman" w:hAnsi="Times New Roman" w:cs="Times New Roman"/>
          <w:i/>
          <w:iCs/>
          <w:noProof/>
          <w:sz w:val="16"/>
          <w:szCs w:val="16"/>
        </w:rPr>
        <w:t>Proc. Biol. Sci. 279</w:t>
      </w:r>
      <w:r w:rsidRPr="00324D0F">
        <w:rPr>
          <w:rFonts w:ascii="Times New Roman" w:hAnsi="Times New Roman" w:cs="Times New Roman"/>
          <w:noProof/>
          <w:sz w:val="16"/>
          <w:szCs w:val="16"/>
        </w:rPr>
        <w:t>(1737), 2363–8. doi: 10.1098/rspb.2011.2429</w:t>
      </w:r>
    </w:p>
  </w:endnote>
  <w:endnote w:id="22">
    <w:p w14:paraId="78FC7E99" w14:textId="77777777" w:rsidR="00B15278" w:rsidRPr="00324D0F" w:rsidRDefault="00B15278" w:rsidP="00B15278">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Thiele, L. (1988). Underwater noise study from the icebreaker "John A. MacDonald". </w:t>
      </w:r>
      <w:proofErr w:type="spellStart"/>
      <w:proofErr w:type="gramStart"/>
      <w:r w:rsidRPr="00324D0F">
        <w:rPr>
          <w:rFonts w:ascii="Times New Roman" w:eastAsia="Calibri (Body)" w:hAnsi="Times New Roman" w:cs="Times New Roman"/>
          <w:i/>
          <w:sz w:val="16"/>
          <w:szCs w:val="16"/>
        </w:rPr>
        <w:t>Ødegaard</w:t>
      </w:r>
      <w:proofErr w:type="spellEnd"/>
      <w:r w:rsidRPr="00324D0F">
        <w:rPr>
          <w:rFonts w:ascii="Times New Roman" w:eastAsia="Calibri (Body)" w:hAnsi="Times New Roman" w:cs="Times New Roman"/>
          <w:i/>
          <w:sz w:val="16"/>
          <w:szCs w:val="16"/>
        </w:rPr>
        <w:t xml:space="preserve"> &amp; </w:t>
      </w:r>
      <w:proofErr w:type="spellStart"/>
      <w:r w:rsidRPr="00324D0F">
        <w:rPr>
          <w:rFonts w:ascii="Times New Roman" w:eastAsia="Calibri (Body)" w:hAnsi="Times New Roman" w:cs="Times New Roman"/>
          <w:i/>
          <w:sz w:val="16"/>
          <w:szCs w:val="16"/>
        </w:rPr>
        <w:t>Danneskiold</w:t>
      </w:r>
      <w:proofErr w:type="spellEnd"/>
      <w:r w:rsidRPr="00324D0F">
        <w:rPr>
          <w:rFonts w:ascii="Times New Roman" w:eastAsia="Calibri (Body)" w:hAnsi="Times New Roman" w:cs="Times New Roman"/>
          <w:i/>
          <w:sz w:val="16"/>
          <w:szCs w:val="16"/>
        </w:rPr>
        <w:t xml:space="preserve"> </w:t>
      </w:r>
      <w:proofErr w:type="spellStart"/>
      <w:r w:rsidRPr="00324D0F">
        <w:rPr>
          <w:rFonts w:ascii="Times New Roman" w:eastAsia="Calibri (Body)" w:hAnsi="Times New Roman" w:cs="Times New Roman"/>
          <w:i/>
          <w:sz w:val="16"/>
          <w:szCs w:val="16"/>
        </w:rPr>
        <w:t>Samsøe</w:t>
      </w:r>
      <w:proofErr w:type="spellEnd"/>
      <w:r w:rsidRPr="00324D0F">
        <w:rPr>
          <w:rFonts w:ascii="Times New Roman" w:eastAsia="Calibri (Body)" w:hAnsi="Times New Roman" w:cs="Times New Roman"/>
          <w:i/>
          <w:sz w:val="16"/>
          <w:szCs w:val="16"/>
        </w:rPr>
        <w:t xml:space="preserve"> </w:t>
      </w:r>
      <w:proofErr w:type="spellStart"/>
      <w:r w:rsidRPr="00324D0F">
        <w:rPr>
          <w:rFonts w:ascii="Times New Roman" w:eastAsia="Calibri (Body)" w:hAnsi="Times New Roman" w:cs="Times New Roman"/>
          <w:i/>
          <w:sz w:val="16"/>
          <w:szCs w:val="16"/>
        </w:rPr>
        <w:t>ApS</w:t>
      </w:r>
      <w:proofErr w:type="spellEnd"/>
      <w:r w:rsidRPr="00324D0F">
        <w:rPr>
          <w:rFonts w:ascii="Times New Roman" w:eastAsia="Calibri (Body)" w:hAnsi="Times New Roman" w:cs="Times New Roman"/>
          <w:sz w:val="16"/>
          <w:szCs w:val="16"/>
        </w:rPr>
        <w:t>.</w:t>
      </w:r>
      <w:proofErr w:type="gramEnd"/>
      <w:r w:rsidRPr="00324D0F">
        <w:rPr>
          <w:rFonts w:ascii="Times New Roman" w:eastAsia="Calibri (Body)" w:hAnsi="Times New Roman" w:cs="Times New Roman"/>
          <w:sz w:val="16"/>
          <w:szCs w:val="16"/>
        </w:rPr>
        <w:t xml:space="preserve"> </w:t>
      </w:r>
      <w:proofErr w:type="gramStart"/>
      <w:r w:rsidRPr="00324D0F">
        <w:rPr>
          <w:rFonts w:ascii="Times New Roman" w:eastAsia="Calibri (Body)" w:hAnsi="Times New Roman" w:cs="Times New Roman"/>
          <w:sz w:val="16"/>
          <w:szCs w:val="16"/>
        </w:rPr>
        <w:t>Report 85.133.</w:t>
      </w:r>
      <w:proofErr w:type="gramEnd"/>
      <w:r w:rsidRPr="00324D0F">
        <w:rPr>
          <w:rFonts w:ascii="Times New Roman" w:eastAsia="Calibri (Body)" w:hAnsi="Times New Roman" w:cs="Times New Roman"/>
          <w:sz w:val="16"/>
          <w:szCs w:val="16"/>
        </w:rPr>
        <w:t xml:space="preserve"> </w:t>
      </w:r>
      <w:hyperlink r:id="rId10" w:history="1">
        <w:r w:rsidRPr="00324D0F">
          <w:rPr>
            <w:rStyle w:val="Hyperlink"/>
            <w:rFonts w:ascii="Times New Roman" w:eastAsia="Calibri (Body)" w:hAnsi="Times New Roman" w:cs="Times New Roman"/>
            <w:sz w:val="16"/>
            <w:szCs w:val="16"/>
          </w:rPr>
          <w:t>http://www2.dmu.dk/Pub/arcticenvironment/reports/ArcticReport6.pdf</w:t>
        </w:r>
      </w:hyperlink>
      <w:r w:rsidRPr="00324D0F">
        <w:rPr>
          <w:rFonts w:ascii="Times New Roman" w:eastAsia="Calibri (Body)" w:hAnsi="Times New Roman" w:cs="Times New Roman"/>
          <w:sz w:val="16"/>
          <w:szCs w:val="16"/>
        </w:rPr>
        <w:t xml:space="preserve"> </w:t>
      </w:r>
    </w:p>
  </w:endnote>
  <w:endnote w:id="23">
    <w:p w14:paraId="0991A0FB" w14:textId="77777777" w:rsidR="00B15278" w:rsidRPr="00324D0F" w:rsidRDefault="00B15278" w:rsidP="00B15278">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Thiele, L., Larsen, A., Nielsen, O.W. (1990). Underwater noise exposure from shipping in Baffin Bay and Davis Strait. </w:t>
      </w:r>
      <w:proofErr w:type="spellStart"/>
      <w:proofErr w:type="gramStart"/>
      <w:r w:rsidRPr="00324D0F">
        <w:rPr>
          <w:rFonts w:ascii="Times New Roman" w:eastAsia="Calibri (Body)" w:hAnsi="Times New Roman" w:cs="Times New Roman"/>
          <w:sz w:val="16"/>
          <w:szCs w:val="16"/>
        </w:rPr>
        <w:t>Ødegaard</w:t>
      </w:r>
      <w:proofErr w:type="spellEnd"/>
      <w:r w:rsidRPr="00324D0F">
        <w:rPr>
          <w:rFonts w:ascii="Times New Roman" w:eastAsia="Calibri (Body)" w:hAnsi="Times New Roman" w:cs="Times New Roman"/>
          <w:sz w:val="16"/>
          <w:szCs w:val="16"/>
        </w:rPr>
        <w:t xml:space="preserve"> &amp; </w:t>
      </w:r>
      <w:proofErr w:type="spellStart"/>
      <w:r w:rsidRPr="00324D0F">
        <w:rPr>
          <w:rFonts w:ascii="Times New Roman" w:eastAsia="Calibri (Body)" w:hAnsi="Times New Roman" w:cs="Times New Roman"/>
          <w:sz w:val="16"/>
          <w:szCs w:val="16"/>
        </w:rPr>
        <w:t>Danneskiold-Samsøe</w:t>
      </w:r>
      <w:proofErr w:type="spellEnd"/>
      <w:r w:rsidRPr="00324D0F">
        <w:rPr>
          <w:rFonts w:ascii="Times New Roman" w:eastAsia="Calibri (Body)" w:hAnsi="Times New Roman" w:cs="Times New Roman"/>
          <w:sz w:val="16"/>
          <w:szCs w:val="16"/>
        </w:rPr>
        <w:t xml:space="preserve"> </w:t>
      </w:r>
      <w:proofErr w:type="spellStart"/>
      <w:r w:rsidRPr="00324D0F">
        <w:rPr>
          <w:rFonts w:ascii="Times New Roman" w:eastAsia="Calibri (Body)" w:hAnsi="Times New Roman" w:cs="Times New Roman"/>
          <w:sz w:val="16"/>
          <w:szCs w:val="16"/>
        </w:rPr>
        <w:t>ApS</w:t>
      </w:r>
      <w:proofErr w:type="spellEnd"/>
      <w:r w:rsidRPr="00324D0F">
        <w:rPr>
          <w:rFonts w:ascii="Times New Roman" w:eastAsia="Calibri (Body)" w:hAnsi="Times New Roman" w:cs="Times New Roman"/>
          <w:sz w:val="16"/>
          <w:szCs w:val="16"/>
        </w:rPr>
        <w:t>.</w:t>
      </w:r>
      <w:proofErr w:type="gramEnd"/>
    </w:p>
  </w:endnote>
  <w:endnote w:id="24">
    <w:p w14:paraId="32D97827" w14:textId="77777777" w:rsidR="00B15278" w:rsidRPr="00324D0F" w:rsidRDefault="00B15278" w:rsidP="00B15278">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Ellis, B., Brigham, L. (2009). </w:t>
      </w:r>
      <w:proofErr w:type="gramStart"/>
      <w:r w:rsidRPr="00324D0F">
        <w:rPr>
          <w:rFonts w:ascii="Times New Roman" w:eastAsia="Calibri (Body)" w:hAnsi="Times New Roman" w:cs="Times New Roman"/>
          <w:sz w:val="16"/>
          <w:szCs w:val="16"/>
        </w:rPr>
        <w:t>Arctic marine shipping assessment 2009 report.</w:t>
      </w:r>
      <w:proofErr w:type="gramEnd"/>
      <w:r w:rsidRPr="00324D0F">
        <w:rPr>
          <w:rFonts w:ascii="Times New Roman" w:eastAsia="Calibri (Body)" w:hAnsi="Times New Roman" w:cs="Times New Roman"/>
          <w:sz w:val="16"/>
          <w:szCs w:val="16"/>
        </w:rPr>
        <w:t xml:space="preserve"> </w:t>
      </w:r>
      <w:hyperlink r:id="rId11" w:history="1">
        <w:r w:rsidRPr="00324D0F">
          <w:rPr>
            <w:rStyle w:val="Hyperlink"/>
            <w:rFonts w:ascii="Times New Roman" w:eastAsia="Calibri (Body)" w:hAnsi="Times New Roman" w:cs="Times New Roman"/>
            <w:sz w:val="16"/>
            <w:szCs w:val="16"/>
          </w:rPr>
          <w:t>https://oaarchive.arctic-council.org/handle/11374/54</w:t>
        </w:r>
      </w:hyperlink>
      <w:r w:rsidRPr="00324D0F">
        <w:rPr>
          <w:rFonts w:ascii="Times New Roman" w:eastAsia="Calibri (Body)" w:hAnsi="Times New Roman" w:cs="Times New Roman"/>
          <w:sz w:val="16"/>
          <w:szCs w:val="16"/>
        </w:rPr>
        <w:t xml:space="preserve"> </w:t>
      </w:r>
    </w:p>
  </w:endnote>
  <w:endnote w:id="25">
    <w:p w14:paraId="5BE34822" w14:textId="77777777" w:rsidR="00B15278" w:rsidRPr="00324D0F" w:rsidRDefault="00B15278" w:rsidP="00B15278">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Finley, K.J., Miller, G.W., Davis, R.A., Greene Jr., C.R. (1990). Reactions of belugas, (</w:t>
      </w:r>
      <w:r w:rsidRPr="00324D0F">
        <w:rPr>
          <w:rFonts w:ascii="Times New Roman" w:eastAsia="Calibri (Body)" w:hAnsi="Times New Roman" w:cs="Times New Roman"/>
          <w:i/>
          <w:iCs/>
          <w:sz w:val="16"/>
          <w:szCs w:val="16"/>
        </w:rPr>
        <w:t xml:space="preserve">Delphinapterus </w:t>
      </w:r>
      <w:proofErr w:type="spellStart"/>
      <w:r w:rsidRPr="00324D0F">
        <w:rPr>
          <w:rFonts w:ascii="Times New Roman" w:eastAsia="Calibri (Body)" w:hAnsi="Times New Roman" w:cs="Times New Roman"/>
          <w:i/>
          <w:iCs/>
          <w:sz w:val="16"/>
          <w:szCs w:val="16"/>
        </w:rPr>
        <w:t>leucas</w:t>
      </w:r>
      <w:proofErr w:type="spellEnd"/>
      <w:r w:rsidRPr="00324D0F">
        <w:rPr>
          <w:rFonts w:ascii="Times New Roman" w:eastAsia="Calibri (Body)" w:hAnsi="Times New Roman" w:cs="Times New Roman"/>
          <w:sz w:val="16"/>
          <w:szCs w:val="16"/>
        </w:rPr>
        <w:t>) and narwhals (</w:t>
      </w:r>
      <w:r w:rsidRPr="00324D0F">
        <w:rPr>
          <w:rFonts w:ascii="Times New Roman" w:eastAsia="Calibri (Body)" w:hAnsi="Times New Roman" w:cs="Times New Roman"/>
          <w:i/>
          <w:iCs/>
          <w:sz w:val="16"/>
          <w:szCs w:val="16"/>
        </w:rPr>
        <w:t xml:space="preserve">Monodon </w:t>
      </w:r>
      <w:proofErr w:type="spellStart"/>
      <w:proofErr w:type="gramStart"/>
      <w:r w:rsidRPr="00324D0F">
        <w:rPr>
          <w:rFonts w:ascii="Times New Roman" w:eastAsia="Calibri (Body)" w:hAnsi="Times New Roman" w:cs="Times New Roman"/>
          <w:i/>
          <w:iCs/>
          <w:sz w:val="16"/>
          <w:szCs w:val="16"/>
        </w:rPr>
        <w:t>monoceros</w:t>
      </w:r>
      <w:proofErr w:type="spellEnd"/>
      <w:proofErr w:type="gramEnd"/>
      <w:r w:rsidRPr="00324D0F">
        <w:rPr>
          <w:rFonts w:ascii="Times New Roman" w:eastAsia="Calibri (Body)" w:hAnsi="Times New Roman" w:cs="Times New Roman"/>
          <w:sz w:val="16"/>
          <w:szCs w:val="16"/>
        </w:rPr>
        <w:t xml:space="preserve">) to ice-breaking ships in the Canadian high arctic. </w:t>
      </w:r>
      <w:r w:rsidRPr="00324D0F">
        <w:rPr>
          <w:rFonts w:ascii="Times New Roman" w:eastAsia="Calibri (Body)" w:hAnsi="Times New Roman" w:cs="Times New Roman"/>
          <w:i/>
          <w:sz w:val="16"/>
          <w:szCs w:val="16"/>
        </w:rPr>
        <w:t xml:space="preserve">Can. Bull. </w:t>
      </w:r>
      <w:proofErr w:type="gramStart"/>
      <w:r w:rsidRPr="00324D0F">
        <w:rPr>
          <w:rFonts w:ascii="Times New Roman" w:eastAsia="Calibri (Body)" w:hAnsi="Times New Roman" w:cs="Times New Roman"/>
          <w:i/>
          <w:sz w:val="16"/>
          <w:szCs w:val="16"/>
        </w:rPr>
        <w:t>Fish.</w:t>
      </w:r>
      <w:proofErr w:type="gramEnd"/>
      <w:r w:rsidRPr="00324D0F">
        <w:rPr>
          <w:rFonts w:ascii="Times New Roman" w:eastAsia="Calibri (Body)" w:hAnsi="Times New Roman" w:cs="Times New Roman"/>
          <w:i/>
          <w:sz w:val="16"/>
          <w:szCs w:val="16"/>
        </w:rPr>
        <w:t xml:space="preserve"> </w:t>
      </w:r>
      <w:proofErr w:type="spellStart"/>
      <w:proofErr w:type="gramStart"/>
      <w:r w:rsidRPr="00324D0F">
        <w:rPr>
          <w:rFonts w:ascii="Times New Roman" w:eastAsia="Calibri (Body)" w:hAnsi="Times New Roman" w:cs="Times New Roman"/>
          <w:i/>
          <w:sz w:val="16"/>
          <w:szCs w:val="16"/>
        </w:rPr>
        <w:t>Aquat</w:t>
      </w:r>
      <w:proofErr w:type="spellEnd"/>
      <w:r w:rsidRPr="00324D0F">
        <w:rPr>
          <w:rFonts w:ascii="Times New Roman" w:eastAsia="Calibri (Body)" w:hAnsi="Times New Roman" w:cs="Times New Roman"/>
          <w:i/>
          <w:sz w:val="16"/>
          <w:szCs w:val="16"/>
        </w:rPr>
        <w:t>.</w:t>
      </w:r>
      <w:proofErr w:type="gramEnd"/>
      <w:r w:rsidRPr="00324D0F">
        <w:rPr>
          <w:rFonts w:ascii="Times New Roman" w:eastAsia="Calibri (Body)" w:hAnsi="Times New Roman" w:cs="Times New Roman"/>
          <w:i/>
          <w:sz w:val="16"/>
          <w:szCs w:val="16"/>
        </w:rPr>
        <w:t xml:space="preserve"> Sci. </w:t>
      </w:r>
      <w:r w:rsidRPr="00324D0F">
        <w:rPr>
          <w:rFonts w:ascii="Times New Roman" w:eastAsia="Calibri (Body)" w:hAnsi="Times New Roman" w:cs="Times New Roman"/>
          <w:bCs/>
          <w:i/>
          <w:sz w:val="16"/>
          <w:szCs w:val="16"/>
        </w:rPr>
        <w:t>224</w:t>
      </w:r>
      <w:r w:rsidRPr="00324D0F">
        <w:rPr>
          <w:rFonts w:ascii="Times New Roman" w:eastAsia="Calibri (Body)" w:hAnsi="Times New Roman" w:cs="Times New Roman"/>
          <w:sz w:val="16"/>
          <w:szCs w:val="16"/>
        </w:rPr>
        <w:t>: 97-117</w:t>
      </w:r>
    </w:p>
  </w:endnote>
  <w:endnote w:id="26">
    <w:p w14:paraId="395323A2" w14:textId="77777777" w:rsidR="00B15278" w:rsidRPr="00324D0F" w:rsidRDefault="00B15278" w:rsidP="00B15278">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w:t>
      </w:r>
      <w:proofErr w:type="gramStart"/>
      <w:r w:rsidRPr="00324D0F">
        <w:rPr>
          <w:rFonts w:ascii="Times New Roman" w:eastAsia="Calibri (Body)" w:hAnsi="Times New Roman" w:cs="Times New Roman"/>
          <w:sz w:val="16"/>
          <w:szCs w:val="16"/>
        </w:rPr>
        <w:t xml:space="preserve">Brewer, K.D., Gallagher, M.L., </w:t>
      </w:r>
      <w:proofErr w:type="spellStart"/>
      <w:r w:rsidRPr="00324D0F">
        <w:rPr>
          <w:rFonts w:ascii="Times New Roman" w:eastAsia="Calibri (Body)" w:hAnsi="Times New Roman" w:cs="Times New Roman"/>
          <w:sz w:val="16"/>
          <w:szCs w:val="16"/>
        </w:rPr>
        <w:t>Regos</w:t>
      </w:r>
      <w:proofErr w:type="spellEnd"/>
      <w:r w:rsidRPr="00324D0F">
        <w:rPr>
          <w:rFonts w:ascii="Times New Roman" w:eastAsia="Calibri (Body)" w:hAnsi="Times New Roman" w:cs="Times New Roman"/>
          <w:sz w:val="16"/>
          <w:szCs w:val="16"/>
        </w:rPr>
        <w:t xml:space="preserve">, </w:t>
      </w:r>
      <w:proofErr w:type="spellStart"/>
      <w:r w:rsidRPr="00324D0F">
        <w:rPr>
          <w:rFonts w:ascii="Times New Roman" w:eastAsia="Calibri (Body)" w:hAnsi="Times New Roman" w:cs="Times New Roman"/>
          <w:sz w:val="16"/>
          <w:szCs w:val="16"/>
        </w:rPr>
        <w:t>P.r.</w:t>
      </w:r>
      <w:proofErr w:type="spellEnd"/>
      <w:r w:rsidRPr="00324D0F">
        <w:rPr>
          <w:rFonts w:ascii="Times New Roman" w:eastAsia="Calibri (Body)" w:hAnsi="Times New Roman" w:cs="Times New Roman"/>
          <w:sz w:val="16"/>
          <w:szCs w:val="16"/>
        </w:rPr>
        <w:t xml:space="preserve">, </w:t>
      </w:r>
      <w:proofErr w:type="spellStart"/>
      <w:r w:rsidRPr="00324D0F">
        <w:rPr>
          <w:rFonts w:ascii="Times New Roman" w:eastAsia="Calibri (Body)" w:hAnsi="Times New Roman" w:cs="Times New Roman"/>
          <w:sz w:val="16"/>
          <w:szCs w:val="16"/>
        </w:rPr>
        <w:t>Isert</w:t>
      </w:r>
      <w:proofErr w:type="spellEnd"/>
      <w:r w:rsidRPr="00324D0F">
        <w:rPr>
          <w:rFonts w:ascii="Times New Roman" w:eastAsia="Calibri (Body)" w:hAnsi="Times New Roman" w:cs="Times New Roman"/>
          <w:sz w:val="16"/>
          <w:szCs w:val="16"/>
        </w:rPr>
        <w:t>, P.E., and Hall, J.D. (1993).</w:t>
      </w:r>
      <w:proofErr w:type="gramEnd"/>
      <w:r w:rsidRPr="00324D0F">
        <w:rPr>
          <w:rFonts w:ascii="Times New Roman" w:eastAsia="Calibri (Body)" w:hAnsi="Times New Roman" w:cs="Times New Roman"/>
          <w:sz w:val="16"/>
          <w:szCs w:val="16"/>
        </w:rPr>
        <w:t xml:space="preserve"> ARCO Alaska, Inc. </w:t>
      </w:r>
      <w:proofErr w:type="spellStart"/>
      <w:r w:rsidRPr="00324D0F">
        <w:rPr>
          <w:rFonts w:ascii="Times New Roman" w:eastAsia="Calibri (Body)" w:hAnsi="Times New Roman" w:cs="Times New Roman"/>
          <w:sz w:val="16"/>
          <w:szCs w:val="16"/>
        </w:rPr>
        <w:t>Kuvlum</w:t>
      </w:r>
      <w:proofErr w:type="spellEnd"/>
      <w:r w:rsidRPr="00324D0F">
        <w:rPr>
          <w:rFonts w:ascii="Times New Roman" w:eastAsia="Calibri (Body)" w:hAnsi="Times New Roman" w:cs="Times New Roman"/>
          <w:sz w:val="16"/>
          <w:szCs w:val="16"/>
        </w:rPr>
        <w:t xml:space="preserve"> #1 exploration prospect/Site specific monitoring program final report. Rep. from Coastal &amp; Offshore Pacific Corp., Walnut Creek, CA, for ARCO Alaska Inc., Anchorage, AK.</w:t>
      </w:r>
    </w:p>
  </w:endnote>
  <w:endnote w:id="27">
    <w:p w14:paraId="458ACB2D" w14:textId="77777777" w:rsidR="00B15278" w:rsidRPr="00324D0F" w:rsidRDefault="00B15278" w:rsidP="00B15278">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w:t>
      </w:r>
      <w:proofErr w:type="gramStart"/>
      <w:r w:rsidRPr="00324D0F">
        <w:rPr>
          <w:rFonts w:ascii="Times New Roman" w:eastAsia="Calibri (Body)" w:hAnsi="Times New Roman" w:cs="Times New Roman"/>
          <w:sz w:val="16"/>
          <w:szCs w:val="16"/>
        </w:rPr>
        <w:t>Canadian Science Advisory Secretariat, and Canada Department of Fisheries and Oceans, Central and Arctic Region.</w:t>
      </w:r>
      <w:proofErr w:type="gramEnd"/>
      <w:r w:rsidRPr="00324D0F">
        <w:rPr>
          <w:rFonts w:ascii="Times New Roman" w:eastAsia="Calibri (Body)" w:hAnsi="Times New Roman" w:cs="Times New Roman"/>
          <w:sz w:val="16"/>
          <w:szCs w:val="16"/>
        </w:rPr>
        <w:t xml:space="preserve"> </w:t>
      </w:r>
      <w:proofErr w:type="gramStart"/>
      <w:r w:rsidRPr="00324D0F">
        <w:rPr>
          <w:rFonts w:ascii="Times New Roman" w:eastAsia="Calibri (Body)" w:hAnsi="Times New Roman" w:cs="Times New Roman"/>
          <w:sz w:val="16"/>
          <w:szCs w:val="16"/>
        </w:rPr>
        <w:t xml:space="preserve">(2014). </w:t>
      </w:r>
      <w:r w:rsidRPr="00324D0F">
        <w:rPr>
          <w:rFonts w:ascii="Times New Roman" w:eastAsia="Calibri (Body)" w:hAnsi="Times New Roman" w:cs="Times New Roman"/>
          <w:i/>
          <w:sz w:val="16"/>
          <w:szCs w:val="16"/>
        </w:rPr>
        <w:t xml:space="preserve">Science review of the final environmental impact statement addendum for the early revenue phase of </w:t>
      </w:r>
      <w:proofErr w:type="spellStart"/>
      <w:r w:rsidRPr="00324D0F">
        <w:rPr>
          <w:rFonts w:ascii="Times New Roman" w:eastAsia="Calibri (Body)" w:hAnsi="Times New Roman" w:cs="Times New Roman"/>
          <w:i/>
          <w:sz w:val="16"/>
          <w:szCs w:val="16"/>
        </w:rPr>
        <w:t>Baffinsland's</w:t>
      </w:r>
      <w:proofErr w:type="spellEnd"/>
      <w:r w:rsidRPr="00324D0F">
        <w:rPr>
          <w:rFonts w:ascii="Times New Roman" w:eastAsia="Calibri (Body)" w:hAnsi="Times New Roman" w:cs="Times New Roman"/>
          <w:i/>
          <w:sz w:val="16"/>
          <w:szCs w:val="16"/>
        </w:rPr>
        <w:t xml:space="preserve"> Mary River project</w:t>
      </w:r>
      <w:r w:rsidRPr="00324D0F">
        <w:rPr>
          <w:rFonts w:ascii="Times New Roman" w:eastAsia="Calibri (Body)" w:hAnsi="Times New Roman" w:cs="Times New Roman"/>
          <w:sz w:val="16"/>
          <w:szCs w:val="16"/>
        </w:rPr>
        <w:t>.</w:t>
      </w:r>
      <w:proofErr w:type="gramEnd"/>
      <w:r w:rsidRPr="00324D0F">
        <w:rPr>
          <w:rFonts w:ascii="Times New Roman" w:eastAsia="Calibri (Body)" w:hAnsi="Times New Roman" w:cs="Times New Roman"/>
          <w:sz w:val="16"/>
          <w:szCs w:val="16"/>
        </w:rPr>
        <w:t xml:space="preserve"> </w:t>
      </w:r>
      <w:hyperlink r:id="rId12" w:history="1">
        <w:r w:rsidRPr="00324D0F">
          <w:rPr>
            <w:rStyle w:val="Hyperlink"/>
            <w:rFonts w:ascii="Times New Roman" w:eastAsia="Calibri (Body)" w:hAnsi="Times New Roman" w:cs="Times New Roman"/>
            <w:sz w:val="16"/>
            <w:szCs w:val="16"/>
          </w:rPr>
          <w:t>http://publications.gc.ca/collections/collection_2014/mpo-dfo/Fs70-7-2013-24-eng.pdf</w:t>
        </w:r>
      </w:hyperlink>
      <w:r w:rsidRPr="00324D0F">
        <w:rPr>
          <w:rFonts w:ascii="Times New Roman" w:eastAsia="Calibri (Body)" w:hAnsi="Times New Roman" w:cs="Times New Roman"/>
          <w:sz w:val="16"/>
          <w:szCs w:val="16"/>
        </w:rPr>
        <w:t xml:space="preserve"> </w:t>
      </w:r>
    </w:p>
  </w:endnote>
  <w:endnote w:id="28">
    <w:p w14:paraId="78A16891" w14:textId="77777777" w:rsidR="00B15278" w:rsidRPr="00324D0F" w:rsidRDefault="00B15278" w:rsidP="00B15278">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Stewart, R.E.A., V. Lesage, J.W. Lawson, H. </w:t>
      </w:r>
      <w:proofErr w:type="spellStart"/>
      <w:r w:rsidRPr="00324D0F">
        <w:rPr>
          <w:rFonts w:ascii="Times New Roman" w:eastAsia="Calibri (Body)" w:hAnsi="Times New Roman" w:cs="Times New Roman"/>
          <w:sz w:val="16"/>
          <w:szCs w:val="16"/>
        </w:rPr>
        <w:t>Cleator</w:t>
      </w:r>
      <w:proofErr w:type="spellEnd"/>
      <w:r w:rsidRPr="00324D0F">
        <w:rPr>
          <w:rFonts w:ascii="Times New Roman" w:eastAsia="Calibri (Body)" w:hAnsi="Times New Roman" w:cs="Times New Roman"/>
          <w:sz w:val="16"/>
          <w:szCs w:val="16"/>
        </w:rPr>
        <w:t xml:space="preserve">, K.A. Martin. </w:t>
      </w:r>
      <w:proofErr w:type="gramStart"/>
      <w:r w:rsidRPr="00324D0F">
        <w:rPr>
          <w:rFonts w:ascii="Times New Roman" w:eastAsia="Calibri (Body)" w:hAnsi="Times New Roman" w:cs="Times New Roman"/>
          <w:sz w:val="16"/>
          <w:szCs w:val="16"/>
        </w:rPr>
        <w:t xml:space="preserve">(2012). </w:t>
      </w:r>
      <w:r w:rsidRPr="00324D0F">
        <w:rPr>
          <w:rFonts w:ascii="Times New Roman" w:eastAsia="Calibri (Body)" w:hAnsi="Times New Roman" w:cs="Times New Roman"/>
          <w:i/>
          <w:sz w:val="16"/>
          <w:szCs w:val="16"/>
        </w:rPr>
        <w:t xml:space="preserve">Science technical review of the draft Environmental Impact Statement (EIS) for </w:t>
      </w:r>
      <w:proofErr w:type="spellStart"/>
      <w:r w:rsidRPr="00324D0F">
        <w:rPr>
          <w:rFonts w:ascii="Times New Roman" w:eastAsia="Calibri (Body)" w:hAnsi="Times New Roman" w:cs="Times New Roman"/>
          <w:i/>
          <w:sz w:val="16"/>
          <w:szCs w:val="16"/>
        </w:rPr>
        <w:t>Baffinland’s</w:t>
      </w:r>
      <w:proofErr w:type="spellEnd"/>
      <w:r w:rsidRPr="00324D0F">
        <w:rPr>
          <w:rFonts w:ascii="Times New Roman" w:eastAsia="Calibri (Body)" w:hAnsi="Times New Roman" w:cs="Times New Roman"/>
          <w:i/>
          <w:sz w:val="16"/>
          <w:szCs w:val="16"/>
        </w:rPr>
        <w:t xml:space="preserve"> Mary River Project</w:t>
      </w:r>
      <w:r w:rsidRPr="00324D0F">
        <w:rPr>
          <w:rFonts w:ascii="Times New Roman" w:eastAsia="Calibri (Body)" w:hAnsi="Times New Roman" w:cs="Times New Roman"/>
          <w:sz w:val="16"/>
          <w:szCs w:val="16"/>
        </w:rPr>
        <w:t>.</w:t>
      </w:r>
      <w:proofErr w:type="gramEnd"/>
      <w:r w:rsidRPr="00324D0F">
        <w:rPr>
          <w:rFonts w:ascii="Times New Roman" w:eastAsia="Calibri (Body)" w:hAnsi="Times New Roman" w:cs="Times New Roman"/>
          <w:sz w:val="16"/>
          <w:szCs w:val="16"/>
        </w:rPr>
        <w:t xml:space="preserve"> </w:t>
      </w:r>
      <w:proofErr w:type="gramStart"/>
      <w:r w:rsidRPr="00324D0F">
        <w:rPr>
          <w:rFonts w:ascii="Times New Roman" w:eastAsia="Calibri (Body)" w:hAnsi="Times New Roman" w:cs="Times New Roman"/>
          <w:sz w:val="16"/>
          <w:szCs w:val="16"/>
        </w:rPr>
        <w:t>Fisheries and Oceans Canada – Central and Arctic Region.</w:t>
      </w:r>
      <w:proofErr w:type="gramEnd"/>
      <w:r w:rsidRPr="00324D0F">
        <w:rPr>
          <w:rFonts w:ascii="Times New Roman" w:eastAsia="Calibri (Body)" w:hAnsi="Times New Roman" w:cs="Times New Roman"/>
          <w:sz w:val="16"/>
          <w:szCs w:val="16"/>
        </w:rPr>
        <w:t xml:space="preserve"> </w:t>
      </w:r>
      <w:proofErr w:type="gramStart"/>
      <w:r w:rsidRPr="00324D0F">
        <w:rPr>
          <w:rFonts w:ascii="Times New Roman" w:eastAsia="Calibri (Body)" w:hAnsi="Times New Roman" w:cs="Times New Roman"/>
          <w:i/>
          <w:sz w:val="16"/>
          <w:szCs w:val="16"/>
        </w:rPr>
        <w:t xml:space="preserve">Can. Sci. </w:t>
      </w:r>
      <w:proofErr w:type="spellStart"/>
      <w:r w:rsidRPr="00324D0F">
        <w:rPr>
          <w:rFonts w:ascii="Times New Roman" w:eastAsia="Calibri (Body)" w:hAnsi="Times New Roman" w:cs="Times New Roman"/>
          <w:i/>
          <w:sz w:val="16"/>
          <w:szCs w:val="16"/>
        </w:rPr>
        <w:t>Advis</w:t>
      </w:r>
      <w:proofErr w:type="spellEnd"/>
      <w:r w:rsidRPr="00324D0F">
        <w:rPr>
          <w:rFonts w:ascii="Times New Roman" w:eastAsia="Calibri (Body)" w:hAnsi="Times New Roman" w:cs="Times New Roman"/>
          <w:i/>
          <w:sz w:val="16"/>
          <w:szCs w:val="16"/>
        </w:rPr>
        <w:t>.</w:t>
      </w:r>
      <w:proofErr w:type="gramEnd"/>
      <w:r w:rsidRPr="00324D0F">
        <w:rPr>
          <w:rFonts w:ascii="Times New Roman" w:eastAsia="Calibri (Body)" w:hAnsi="Times New Roman" w:cs="Times New Roman"/>
          <w:i/>
          <w:sz w:val="16"/>
          <w:szCs w:val="16"/>
        </w:rPr>
        <w:t xml:space="preserve"> </w:t>
      </w:r>
      <w:proofErr w:type="gramStart"/>
      <w:r w:rsidRPr="00324D0F">
        <w:rPr>
          <w:rFonts w:ascii="Times New Roman" w:eastAsia="Calibri (Body)" w:hAnsi="Times New Roman" w:cs="Times New Roman"/>
          <w:i/>
          <w:sz w:val="16"/>
          <w:szCs w:val="16"/>
        </w:rPr>
        <w:t>Sec. Res</w:t>
      </w:r>
      <w:r w:rsidRPr="00324D0F">
        <w:rPr>
          <w:rFonts w:ascii="Times New Roman" w:eastAsia="Calibri (Body)" w:hAnsi="Times New Roman" w:cs="Times New Roman"/>
          <w:sz w:val="16"/>
          <w:szCs w:val="16"/>
        </w:rPr>
        <w:t>. Report 2011/086.</w:t>
      </w:r>
      <w:proofErr w:type="gramEnd"/>
      <w:r w:rsidRPr="00324D0F">
        <w:rPr>
          <w:rFonts w:ascii="Times New Roman" w:eastAsia="Calibri (Body)" w:hAnsi="Times New Roman" w:cs="Times New Roman"/>
          <w:sz w:val="16"/>
          <w:szCs w:val="16"/>
        </w:rPr>
        <w:t xml:space="preserve"> vi + pp 62</w:t>
      </w:r>
    </w:p>
  </w:endnote>
  <w:endnote w:id="29">
    <w:p w14:paraId="6335801B" w14:textId="77777777" w:rsidR="00B15278" w:rsidRPr="00324D0F" w:rsidRDefault="00B15278" w:rsidP="00B15278">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w:t>
      </w:r>
      <w:r w:rsidRPr="00324D0F">
        <w:rPr>
          <w:rFonts w:ascii="Times New Roman" w:hAnsi="Times New Roman" w:cs="Times New Roman"/>
          <w:noProof/>
          <w:sz w:val="16"/>
          <w:szCs w:val="16"/>
        </w:rPr>
        <w:t xml:space="preserve">Rolland, R. M., Parks, S. E., Hunt, K. E., Castellote, M., Corkeron, P. J., Nowacek, D. P., Wasser, S.K., Kraus, S. D. (2012). Evidence that ship noise increases stress in right whales. </w:t>
      </w:r>
      <w:r w:rsidRPr="00324D0F">
        <w:rPr>
          <w:rFonts w:ascii="Times New Roman" w:hAnsi="Times New Roman" w:cs="Times New Roman"/>
          <w:i/>
          <w:iCs/>
          <w:noProof/>
          <w:sz w:val="16"/>
          <w:szCs w:val="16"/>
        </w:rPr>
        <w:t>Proc. Biol. Sci. 279</w:t>
      </w:r>
      <w:r w:rsidRPr="00324D0F">
        <w:rPr>
          <w:rFonts w:ascii="Times New Roman" w:hAnsi="Times New Roman" w:cs="Times New Roman"/>
          <w:noProof/>
          <w:sz w:val="16"/>
          <w:szCs w:val="16"/>
        </w:rPr>
        <w:t>(1737), 2363–8. doi: 10.1098/rspb.2011.2429</w:t>
      </w:r>
    </w:p>
  </w:endnote>
  <w:endnote w:id="30">
    <w:p w14:paraId="16806833" w14:textId="77777777" w:rsidR="00B15278" w:rsidRPr="00324D0F" w:rsidRDefault="00B15278" w:rsidP="00B15278">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w:t>
      </w:r>
      <w:proofErr w:type="spellStart"/>
      <w:r w:rsidRPr="00324D0F">
        <w:rPr>
          <w:rFonts w:ascii="Times New Roman" w:eastAsia="Calibri (Body)" w:hAnsi="Times New Roman" w:cs="Times New Roman"/>
          <w:sz w:val="16"/>
          <w:szCs w:val="16"/>
        </w:rPr>
        <w:t>Weilgart</w:t>
      </w:r>
      <w:proofErr w:type="spellEnd"/>
      <w:r w:rsidRPr="00324D0F">
        <w:rPr>
          <w:rFonts w:ascii="Times New Roman" w:eastAsia="Calibri (Body)" w:hAnsi="Times New Roman" w:cs="Times New Roman"/>
          <w:sz w:val="16"/>
          <w:szCs w:val="16"/>
        </w:rPr>
        <w:t xml:space="preserve">, L.S. (2007). The Impacts of anthropogenic ocean noise on cetaceans and implications for management. </w:t>
      </w:r>
      <w:r w:rsidRPr="00324D0F">
        <w:rPr>
          <w:rFonts w:ascii="Times New Roman" w:eastAsia="Calibri (Body)" w:hAnsi="Times New Roman" w:cs="Times New Roman"/>
          <w:i/>
          <w:sz w:val="16"/>
          <w:szCs w:val="16"/>
        </w:rPr>
        <w:t>Can. J. Zool. 85</w:t>
      </w:r>
      <w:r w:rsidRPr="00324D0F">
        <w:rPr>
          <w:rFonts w:ascii="Times New Roman" w:eastAsia="Calibri (Body)" w:hAnsi="Times New Roman" w:cs="Times New Roman"/>
          <w:sz w:val="16"/>
          <w:szCs w:val="16"/>
        </w:rPr>
        <w:t>(11): 1091-1116.</w:t>
      </w:r>
    </w:p>
  </w:endnote>
  <w:endnote w:id="31">
    <w:p w14:paraId="572A1E94" w14:textId="77777777" w:rsidR="00B15278" w:rsidRPr="00324D0F" w:rsidRDefault="00B15278" w:rsidP="00B15278">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w:t>
      </w:r>
      <w:proofErr w:type="spellStart"/>
      <w:r w:rsidRPr="00324D0F">
        <w:rPr>
          <w:rFonts w:ascii="Times New Roman" w:eastAsia="Calibri (Body)" w:hAnsi="Times New Roman" w:cs="Times New Roman"/>
          <w:sz w:val="16"/>
          <w:szCs w:val="16"/>
        </w:rPr>
        <w:t>Weilgart</w:t>
      </w:r>
      <w:proofErr w:type="spellEnd"/>
      <w:r w:rsidRPr="00324D0F">
        <w:rPr>
          <w:rFonts w:ascii="Times New Roman" w:eastAsia="Calibri (Body)" w:hAnsi="Times New Roman" w:cs="Times New Roman"/>
          <w:sz w:val="16"/>
          <w:szCs w:val="16"/>
        </w:rPr>
        <w:t xml:space="preserve">, L.S. (2007). The Impacts of anthropogenic ocean noise on cetaceans and implications for management. </w:t>
      </w:r>
      <w:r w:rsidRPr="00324D0F">
        <w:rPr>
          <w:rFonts w:ascii="Times New Roman" w:eastAsia="Calibri (Body)" w:hAnsi="Times New Roman" w:cs="Times New Roman"/>
          <w:i/>
          <w:sz w:val="16"/>
          <w:szCs w:val="16"/>
        </w:rPr>
        <w:t>Can. J. Zool. 85</w:t>
      </w:r>
      <w:r w:rsidRPr="00324D0F">
        <w:rPr>
          <w:rFonts w:ascii="Times New Roman" w:eastAsia="Calibri (Body)" w:hAnsi="Times New Roman" w:cs="Times New Roman"/>
          <w:sz w:val="16"/>
          <w:szCs w:val="16"/>
        </w:rPr>
        <w:t>(11): 1091-1116.</w:t>
      </w:r>
    </w:p>
  </w:endnote>
  <w:endnote w:id="32">
    <w:p w14:paraId="05E3FA7F" w14:textId="77777777" w:rsidR="00B15278" w:rsidRPr="00324D0F" w:rsidRDefault="00B15278" w:rsidP="00B152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International Maritime Organization, Noise Working Group.</w:t>
      </w:r>
      <w:proofErr w:type="gramEnd"/>
      <w:r w:rsidRPr="00324D0F">
        <w:rPr>
          <w:rFonts w:ascii="Times New Roman" w:hAnsi="Times New Roman" w:cs="Times New Roman"/>
          <w:sz w:val="16"/>
          <w:szCs w:val="16"/>
        </w:rPr>
        <w:t xml:space="preserve"> (2014). </w:t>
      </w:r>
      <w:r w:rsidRPr="00324D0F">
        <w:rPr>
          <w:rFonts w:ascii="Times New Roman" w:hAnsi="Times New Roman" w:cs="Times New Roman"/>
          <w:i/>
          <w:sz w:val="16"/>
          <w:szCs w:val="16"/>
        </w:rPr>
        <w:t>IMO MEPC.1/Circ.833: Guidelines for reducing underwater noise from commercial shipping to address adverse impacts on marine life</w:t>
      </w:r>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21</w:t>
      </w:r>
      <w:r w:rsidRPr="00324D0F">
        <w:rPr>
          <w:rFonts w:ascii="Times New Roman" w:hAnsi="Times New Roman" w:cs="Times New Roman"/>
          <w:sz w:val="16"/>
          <w:szCs w:val="16"/>
          <w:vertAlign w:val="superscript"/>
        </w:rPr>
        <w:t>st</w:t>
      </w:r>
      <w:r w:rsidRPr="00324D0F">
        <w:rPr>
          <w:rFonts w:ascii="Times New Roman" w:hAnsi="Times New Roman" w:cs="Times New Roman"/>
          <w:sz w:val="16"/>
          <w:szCs w:val="16"/>
        </w:rPr>
        <w:t xml:space="preserve"> ASCOBANS Advisory Committee Meeting.</w:t>
      </w:r>
      <w:proofErr w:type="gramEnd"/>
      <w:r w:rsidRPr="00324D0F">
        <w:rPr>
          <w:rFonts w:ascii="Times New Roman" w:hAnsi="Times New Roman" w:cs="Times New Roman"/>
          <w:sz w:val="16"/>
          <w:szCs w:val="16"/>
        </w:rPr>
        <w:t xml:space="preserve"> </w:t>
      </w:r>
      <w:proofErr w:type="spellStart"/>
      <w:r w:rsidRPr="00324D0F">
        <w:rPr>
          <w:rFonts w:ascii="Times New Roman" w:hAnsi="Times New Roman" w:cs="Times New Roman"/>
          <w:sz w:val="16"/>
          <w:szCs w:val="16"/>
        </w:rPr>
        <w:t>Gotherenburg</w:t>
      </w:r>
      <w:proofErr w:type="spellEnd"/>
      <w:r w:rsidRPr="00324D0F">
        <w:rPr>
          <w:rFonts w:ascii="Times New Roman" w:hAnsi="Times New Roman" w:cs="Times New Roman"/>
          <w:sz w:val="16"/>
          <w:szCs w:val="16"/>
        </w:rPr>
        <w:t xml:space="preserve">, Sweden, 29 September – 1 October 2014. </w:t>
      </w:r>
      <w:hyperlink r:id="rId13" w:history="1">
        <w:r w:rsidRPr="00324D0F">
          <w:rPr>
            <w:rStyle w:val="Hyperlink"/>
            <w:rFonts w:ascii="Times New Roman" w:hAnsi="Times New Roman" w:cs="Times New Roman"/>
            <w:sz w:val="16"/>
            <w:szCs w:val="16"/>
          </w:rPr>
          <w:t>http://www.ascobans.org/sites/default/files/document/AC21_Inf_3.2.1_IMO_NoiseGuidelines.pdf</w:t>
        </w:r>
      </w:hyperlink>
      <w:r w:rsidRPr="00324D0F">
        <w:rPr>
          <w:rFonts w:ascii="Times New Roman" w:hAnsi="Times New Roman" w:cs="Times New Roman"/>
          <w:sz w:val="16"/>
          <w:szCs w:val="16"/>
        </w:rPr>
        <w:t xml:space="preserve"> </w:t>
      </w:r>
    </w:p>
  </w:endnote>
  <w:endnote w:id="33">
    <w:p w14:paraId="16D56CED" w14:textId="75F6C56C" w:rsidR="007669AB" w:rsidRPr="00324D0F" w:rsidRDefault="007669AB" w:rsidP="00036D78">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International Maritime Organization, Sub-Committee on Navigation Communications and Search and Rescue</w:t>
      </w:r>
      <w:r w:rsidRPr="00324D0F">
        <w:rPr>
          <w:rFonts w:ascii="Times New Roman" w:hAnsi="Times New Roman" w:cs="Times New Roman"/>
          <w:noProof/>
          <w:sz w:val="16"/>
          <w:szCs w:val="16"/>
        </w:rPr>
        <w:t>.</w:t>
      </w:r>
      <w:proofErr w:type="gramEnd"/>
      <w:r w:rsidRPr="00324D0F">
        <w:rPr>
          <w:rFonts w:ascii="Times New Roman" w:hAnsi="Times New Roman" w:cs="Times New Roman"/>
          <w:noProof/>
          <w:sz w:val="16"/>
          <w:szCs w:val="16"/>
        </w:rPr>
        <w:t xml:space="preserve"> (2014). NCSR 2/3/X - Routeing measures and mandatory ship reporting systems; Establishment of five areas to be avoided in the region of the Aleutian Islands. Submitted by the United States. </w:t>
      </w:r>
      <w:hyperlink r:id="rId14" w:history="1">
        <w:r w:rsidRPr="00324D0F">
          <w:rPr>
            <w:rStyle w:val="Hyperlink"/>
            <w:rFonts w:ascii="Times New Roman" w:hAnsi="Times New Roman" w:cs="Times New Roman"/>
            <w:noProof/>
            <w:sz w:val="16"/>
            <w:szCs w:val="16"/>
          </w:rPr>
          <w:t>http://www.aleutianriskassessment.com/files/NCSR_2-3-X_Aleutian_Islands_ATBAs.pdf</w:t>
        </w:r>
      </w:hyperlink>
      <w:r w:rsidRPr="00324D0F">
        <w:rPr>
          <w:rFonts w:ascii="Times New Roman" w:hAnsi="Times New Roman" w:cs="Times New Roman"/>
          <w:noProof/>
          <w:sz w:val="16"/>
          <w:szCs w:val="16"/>
        </w:rPr>
        <w:t xml:space="preserve"> </w:t>
      </w:r>
    </w:p>
  </w:endnote>
  <w:endnote w:id="34">
    <w:p w14:paraId="0B40FC5E" w14:textId="7957BD94" w:rsidR="00EA6815" w:rsidRPr="00324D0F" w:rsidRDefault="00EA6815" w:rsidP="00FB3DFE">
      <w:pPr>
        <w:widowControl w:val="0"/>
        <w:autoSpaceDE w:val="0"/>
        <w:autoSpaceDN w:val="0"/>
        <w:adjustRightInd w:val="0"/>
        <w:spacing w:after="200" w:line="240" w:lineRule="auto"/>
        <w:ind w:left="480" w:hanging="48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Det Norske Veritas. (2013a). </w:t>
      </w:r>
      <w:r w:rsidRPr="00324D0F">
        <w:rPr>
          <w:rFonts w:ascii="Times New Roman" w:hAnsi="Times New Roman" w:cs="Times New Roman"/>
          <w:i/>
          <w:iCs/>
          <w:noProof/>
          <w:sz w:val="16"/>
          <w:szCs w:val="16"/>
        </w:rPr>
        <w:t>Heavy Fuel in the Arctic -Phase 2</w:t>
      </w:r>
      <w:r w:rsidR="00FB3DFE" w:rsidRPr="00324D0F">
        <w:rPr>
          <w:rFonts w:ascii="Times New Roman" w:hAnsi="Times New Roman" w:cs="Times New Roman"/>
          <w:noProof/>
          <w:sz w:val="16"/>
          <w:szCs w:val="16"/>
        </w:rPr>
        <w:t>.</w:t>
      </w:r>
    </w:p>
  </w:endnote>
  <w:endnote w:id="35">
    <w:p w14:paraId="0446FC06" w14:textId="435CFE8F" w:rsidR="007669AB" w:rsidRPr="00324D0F" w:rsidRDefault="007669AB" w:rsidP="00036D78">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World Health Organization. (2016). </w:t>
      </w:r>
      <w:r w:rsidRPr="00324D0F">
        <w:rPr>
          <w:rFonts w:ascii="Times New Roman" w:hAnsi="Times New Roman" w:cs="Times New Roman"/>
          <w:i/>
          <w:iCs/>
          <w:noProof/>
          <w:sz w:val="16"/>
          <w:szCs w:val="16"/>
        </w:rPr>
        <w:t>Climate risks from CO2 and short-lived climate pollutants</w:t>
      </w:r>
      <w:r w:rsidRPr="00324D0F">
        <w:rPr>
          <w:rFonts w:ascii="Times New Roman" w:hAnsi="Times New Roman" w:cs="Times New Roman"/>
          <w:noProof/>
          <w:sz w:val="16"/>
          <w:szCs w:val="16"/>
        </w:rPr>
        <w:t xml:space="preserve">. </w:t>
      </w:r>
      <w:hyperlink r:id="rId15" w:history="1">
        <w:r w:rsidRPr="00324D0F">
          <w:rPr>
            <w:rStyle w:val="Hyperlink"/>
            <w:rFonts w:ascii="Times New Roman" w:hAnsi="Times New Roman" w:cs="Times New Roman"/>
            <w:noProof/>
            <w:sz w:val="16"/>
            <w:szCs w:val="16"/>
          </w:rPr>
          <w:t>http://www.who.int/sustainable-development/housing/health-risks/climate-pollutants/en/</w:t>
        </w:r>
      </w:hyperlink>
      <w:r w:rsidRPr="00324D0F">
        <w:rPr>
          <w:rFonts w:ascii="Times New Roman" w:hAnsi="Times New Roman" w:cs="Times New Roman"/>
          <w:noProof/>
          <w:sz w:val="16"/>
          <w:szCs w:val="16"/>
        </w:rPr>
        <w:t xml:space="preserve"> </w:t>
      </w:r>
    </w:p>
  </w:endnote>
  <w:endnote w:id="36">
    <w:p w14:paraId="5C58B5D2" w14:textId="5E3455CD" w:rsidR="007669AB" w:rsidRPr="00324D0F" w:rsidRDefault="007669AB" w:rsidP="00036D78">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Smith, T. W. P., Jalkanen, J. P., Anderson, B. A., Corbett, J. J., Faber, J., Hanayama, S., O'Keeffe, E., Parker, S., Johansson, L., Aldous, L., Raucci, C., Traut, M., Ettinger, S., Nelissen, D., Lee, D. S., Ng, S., Agrawal, A., Winebrake, J. J.Hoen, M., A. (2014). </w:t>
      </w:r>
      <w:r w:rsidRPr="00324D0F">
        <w:rPr>
          <w:rFonts w:ascii="Times New Roman" w:hAnsi="Times New Roman" w:cs="Times New Roman"/>
          <w:i/>
          <w:noProof/>
          <w:sz w:val="16"/>
          <w:szCs w:val="16"/>
        </w:rPr>
        <w:t xml:space="preserve">Third IMO Greenhouse Gas Study 2014: Executive study and final report. </w:t>
      </w:r>
      <w:hyperlink r:id="rId16" w:history="1">
        <w:r w:rsidRPr="00324D0F">
          <w:rPr>
            <w:rStyle w:val="Hyperlink"/>
            <w:rFonts w:ascii="Times New Roman" w:hAnsi="Times New Roman" w:cs="Times New Roman"/>
            <w:noProof/>
            <w:sz w:val="16"/>
            <w:szCs w:val="16"/>
          </w:rPr>
          <w:t>http://www.imo.org/en/OurWork/Environment/PollutionPrevention/AirPollution/Documents/Third Greenhouse Gas Study/GHG3 Executive Summary and Report.pdf</w:t>
        </w:r>
      </w:hyperlink>
      <w:r w:rsidRPr="00324D0F">
        <w:rPr>
          <w:rFonts w:ascii="Times New Roman" w:hAnsi="Times New Roman" w:cs="Times New Roman"/>
          <w:noProof/>
          <w:sz w:val="16"/>
          <w:szCs w:val="16"/>
        </w:rPr>
        <w:t xml:space="preserve"> </w:t>
      </w:r>
    </w:p>
  </w:endnote>
  <w:endnote w:id="37">
    <w:p w14:paraId="71A0B419" w14:textId="4B1518F4" w:rsidR="007669AB" w:rsidRPr="00324D0F" w:rsidRDefault="007669AB" w:rsidP="00036D78">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World Health Organization. (2016). </w:t>
      </w:r>
      <w:r w:rsidRPr="00324D0F">
        <w:rPr>
          <w:rFonts w:ascii="Times New Roman" w:hAnsi="Times New Roman" w:cs="Times New Roman"/>
          <w:i/>
          <w:iCs/>
          <w:noProof/>
          <w:sz w:val="16"/>
          <w:szCs w:val="16"/>
        </w:rPr>
        <w:t>Climate risks from CO2 and short-lived climate pollutants</w:t>
      </w:r>
      <w:r w:rsidRPr="00324D0F">
        <w:rPr>
          <w:rFonts w:ascii="Times New Roman" w:hAnsi="Times New Roman" w:cs="Times New Roman"/>
          <w:noProof/>
          <w:sz w:val="16"/>
          <w:szCs w:val="16"/>
        </w:rPr>
        <w:t xml:space="preserve">. </w:t>
      </w:r>
      <w:r w:rsidRPr="00324D0F">
        <w:rPr>
          <w:rFonts w:ascii="Times New Roman" w:hAnsi="Times New Roman" w:cs="Times New Roman"/>
          <w:i/>
          <w:iCs/>
          <w:noProof/>
          <w:sz w:val="16"/>
          <w:szCs w:val="16"/>
        </w:rPr>
        <w:t>WHO</w:t>
      </w:r>
      <w:r w:rsidRPr="00324D0F">
        <w:rPr>
          <w:rFonts w:ascii="Times New Roman" w:hAnsi="Times New Roman" w:cs="Times New Roman"/>
          <w:noProof/>
          <w:sz w:val="16"/>
          <w:szCs w:val="16"/>
        </w:rPr>
        <w:t xml:space="preserve">. World Health Organization. Retrieved from </w:t>
      </w:r>
      <w:hyperlink r:id="rId17" w:history="1">
        <w:r w:rsidRPr="00324D0F">
          <w:rPr>
            <w:rStyle w:val="Hyperlink"/>
            <w:rFonts w:ascii="Times New Roman" w:hAnsi="Times New Roman" w:cs="Times New Roman"/>
            <w:noProof/>
            <w:sz w:val="16"/>
            <w:szCs w:val="16"/>
          </w:rPr>
          <w:t>http://www.who.int/sustainable-development/housing/health-risks/climate-pollutants/en/</w:t>
        </w:r>
      </w:hyperlink>
      <w:r w:rsidRPr="00324D0F">
        <w:rPr>
          <w:rFonts w:ascii="Times New Roman" w:hAnsi="Times New Roman" w:cs="Times New Roman"/>
          <w:noProof/>
          <w:sz w:val="16"/>
          <w:szCs w:val="16"/>
        </w:rPr>
        <w:t xml:space="preserve"> </w:t>
      </w:r>
    </w:p>
  </w:endnote>
  <w:endnote w:id="38">
    <w:p w14:paraId="06DB6572" w14:textId="4B0031B8"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Lack, D. (2016). The impacts of an Arctic shipping HFO ban on emissions of black carbon. </w:t>
      </w:r>
      <w:hyperlink r:id="rId18" w:history="1">
        <w:r w:rsidRPr="00324D0F">
          <w:rPr>
            <w:rStyle w:val="Hyperlink"/>
            <w:rFonts w:ascii="Times New Roman" w:hAnsi="Times New Roman" w:cs="Times New Roman"/>
            <w:noProof/>
            <w:sz w:val="16"/>
            <w:szCs w:val="16"/>
          </w:rPr>
          <w:t>http://www.hfofreearctic.org/wp-content/uploads/2016/10/The-Impacts-of-an-Arctic-Shipping-HFO-Ban-on-Emissions-of-Black-Carbon.pdf</w:t>
        </w:r>
      </w:hyperlink>
      <w:r w:rsidRPr="00324D0F">
        <w:rPr>
          <w:rFonts w:ascii="Times New Roman" w:hAnsi="Times New Roman" w:cs="Times New Roman"/>
          <w:noProof/>
          <w:sz w:val="16"/>
          <w:szCs w:val="16"/>
        </w:rPr>
        <w:t xml:space="preserve"> </w:t>
      </w:r>
    </w:p>
  </w:endnote>
  <w:endnote w:id="39">
    <w:p w14:paraId="4CE404D7" w14:textId="4644AA4A" w:rsidR="007669AB" w:rsidRPr="00324D0F" w:rsidRDefault="007669AB" w:rsidP="00036D78">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World Health Organization. (2016). </w:t>
      </w:r>
      <w:r w:rsidRPr="00324D0F">
        <w:rPr>
          <w:rFonts w:ascii="Times New Roman" w:hAnsi="Times New Roman" w:cs="Times New Roman"/>
          <w:i/>
          <w:iCs/>
          <w:noProof/>
          <w:sz w:val="16"/>
          <w:szCs w:val="16"/>
        </w:rPr>
        <w:t>Climate risks from CO2 and short-lived climate pollutants</w:t>
      </w:r>
      <w:r w:rsidRPr="00324D0F">
        <w:rPr>
          <w:rFonts w:ascii="Times New Roman" w:hAnsi="Times New Roman" w:cs="Times New Roman"/>
          <w:noProof/>
          <w:sz w:val="16"/>
          <w:szCs w:val="16"/>
        </w:rPr>
        <w:t xml:space="preserve">. </w:t>
      </w:r>
      <w:hyperlink r:id="rId19" w:history="1">
        <w:r w:rsidRPr="00324D0F">
          <w:rPr>
            <w:rStyle w:val="Hyperlink"/>
            <w:rFonts w:ascii="Times New Roman" w:hAnsi="Times New Roman" w:cs="Times New Roman"/>
            <w:noProof/>
            <w:sz w:val="16"/>
            <w:szCs w:val="16"/>
          </w:rPr>
          <w:t>http://www.who.int/sustainable-development/housing/health-risks/climate-pollutants/en/</w:t>
        </w:r>
      </w:hyperlink>
      <w:r w:rsidRPr="00324D0F">
        <w:rPr>
          <w:rFonts w:ascii="Times New Roman" w:hAnsi="Times New Roman" w:cs="Times New Roman"/>
          <w:noProof/>
          <w:sz w:val="16"/>
          <w:szCs w:val="16"/>
        </w:rPr>
        <w:t xml:space="preserve"> </w:t>
      </w:r>
    </w:p>
  </w:endnote>
  <w:endnote w:id="40">
    <w:p w14:paraId="0796C57C" w14:textId="10C02B4D" w:rsidR="007669AB" w:rsidRPr="00324D0F" w:rsidRDefault="007669AB" w:rsidP="00036D78">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Bond, T. C., Doherty, S. J., Fahey, D. W., Forster, P. M., Berntsen, T., DeAngelo, B. J., … Zender, C. S. (2013). Bounding the role of black carbon in the climate system: A scientific assessment. </w:t>
      </w:r>
      <w:r w:rsidRPr="00324D0F">
        <w:rPr>
          <w:rFonts w:ascii="Times New Roman" w:hAnsi="Times New Roman" w:cs="Times New Roman"/>
          <w:i/>
          <w:iCs/>
          <w:noProof/>
          <w:sz w:val="16"/>
          <w:szCs w:val="16"/>
        </w:rPr>
        <w:t>J. Geophys. Res., Atmos. 118</w:t>
      </w:r>
      <w:r w:rsidRPr="00324D0F">
        <w:rPr>
          <w:rFonts w:ascii="Times New Roman" w:hAnsi="Times New Roman" w:cs="Times New Roman"/>
          <w:noProof/>
          <w:sz w:val="16"/>
          <w:szCs w:val="16"/>
        </w:rPr>
        <w:t>(11), 5380–5552. doi: 10.1002/jgrd.50171</w:t>
      </w:r>
    </w:p>
  </w:endnote>
  <w:endnote w:id="41">
    <w:p w14:paraId="31386C58" w14:textId="5114FE78"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Lack, D. (2016). The impacts of an Arctic shipping HFO ban on emissions of black carbon. </w:t>
      </w:r>
      <w:hyperlink r:id="rId20" w:history="1">
        <w:r w:rsidRPr="00324D0F">
          <w:rPr>
            <w:rStyle w:val="Hyperlink"/>
            <w:rFonts w:ascii="Times New Roman" w:hAnsi="Times New Roman" w:cs="Times New Roman"/>
            <w:noProof/>
            <w:sz w:val="16"/>
            <w:szCs w:val="16"/>
          </w:rPr>
          <w:t>http://www.hfofreearctic.org/wp-content/uploads/2016/10/The-Impacts-of-an-Arctic-Shipping-HFO-Ban-on-Emissions-of-Black-Carbon.pdf</w:t>
        </w:r>
      </w:hyperlink>
    </w:p>
  </w:endnote>
  <w:endnote w:id="42">
    <w:p w14:paraId="436031B0" w14:textId="5A074E7E" w:rsidR="007669AB" w:rsidRPr="00324D0F" w:rsidRDefault="007669AB" w:rsidP="00036D78">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 xml:space="preserve">World Health Organization, </w:t>
      </w:r>
      <w:r w:rsidRPr="00324D0F">
        <w:rPr>
          <w:rFonts w:ascii="Times New Roman" w:hAnsi="Times New Roman" w:cs="Times New Roman"/>
          <w:noProof/>
          <w:sz w:val="16"/>
          <w:szCs w:val="16"/>
        </w:rPr>
        <w:t>International Agency for Research on Cancer.</w:t>
      </w:r>
      <w:proofErr w:type="gramEnd"/>
      <w:r w:rsidRPr="00324D0F">
        <w:rPr>
          <w:rFonts w:ascii="Times New Roman" w:hAnsi="Times New Roman" w:cs="Times New Roman"/>
          <w:noProof/>
          <w:sz w:val="16"/>
          <w:szCs w:val="16"/>
        </w:rPr>
        <w:t xml:space="preserve"> (2012). </w:t>
      </w:r>
      <w:r w:rsidRPr="00324D0F">
        <w:rPr>
          <w:rFonts w:ascii="Times New Roman" w:hAnsi="Times New Roman" w:cs="Times New Roman"/>
          <w:i/>
          <w:iCs/>
          <w:noProof/>
          <w:sz w:val="16"/>
          <w:szCs w:val="16"/>
        </w:rPr>
        <w:t xml:space="preserve">IARC: Diesel engine exhast carcinogenic. </w:t>
      </w:r>
      <w:hyperlink r:id="rId21" w:history="1">
        <w:r w:rsidRPr="00324D0F">
          <w:rPr>
            <w:rStyle w:val="Hyperlink"/>
            <w:rFonts w:ascii="Times New Roman" w:hAnsi="Times New Roman" w:cs="Times New Roman"/>
            <w:noProof/>
            <w:sz w:val="16"/>
            <w:szCs w:val="16"/>
          </w:rPr>
          <w:t>https://www.iarc.fr/en/media-centre/pr/2012/pdfs/pr213_E.pdf</w:t>
        </w:r>
      </w:hyperlink>
      <w:r w:rsidRPr="00324D0F">
        <w:rPr>
          <w:rFonts w:ascii="Times New Roman" w:hAnsi="Times New Roman" w:cs="Times New Roman"/>
          <w:i/>
          <w:iCs/>
          <w:noProof/>
          <w:sz w:val="16"/>
          <w:szCs w:val="16"/>
        </w:rPr>
        <w:t xml:space="preserve"> </w:t>
      </w:r>
    </w:p>
  </w:endnote>
  <w:endnote w:id="43">
    <w:p w14:paraId="23A5A9DA" w14:textId="563C60C9" w:rsidR="007669AB" w:rsidRPr="00324D0F" w:rsidRDefault="007669AB" w:rsidP="00036D78">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Airclim. (2011). Air pollution from ships. </w:t>
      </w:r>
      <w:hyperlink r:id="rId22" w:history="1">
        <w:r w:rsidRPr="00324D0F">
          <w:rPr>
            <w:rStyle w:val="Hyperlink"/>
            <w:rFonts w:ascii="Times New Roman" w:hAnsi="Times New Roman" w:cs="Times New Roman"/>
            <w:noProof/>
            <w:sz w:val="16"/>
            <w:szCs w:val="16"/>
          </w:rPr>
          <w:t>http://www.cleanshipping.org/download/111128_Air%20pollution%20from%20ships_New_Nov-11(3).pdf</w:t>
        </w:r>
      </w:hyperlink>
      <w:r w:rsidRPr="00324D0F">
        <w:rPr>
          <w:rFonts w:ascii="Times New Roman" w:hAnsi="Times New Roman" w:cs="Times New Roman"/>
          <w:noProof/>
          <w:sz w:val="16"/>
          <w:szCs w:val="16"/>
        </w:rPr>
        <w:t xml:space="preserve"> </w:t>
      </w:r>
    </w:p>
  </w:endnote>
  <w:endnote w:id="44">
    <w:p w14:paraId="7CC051BE" w14:textId="384BF2DD" w:rsidR="007669AB" w:rsidRPr="00324D0F" w:rsidRDefault="007669AB" w:rsidP="00036D78">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Airclim. (2011). Air pollution from ships. </w:t>
      </w:r>
      <w:hyperlink r:id="rId23" w:history="1">
        <w:r w:rsidRPr="00324D0F">
          <w:rPr>
            <w:rStyle w:val="Hyperlink"/>
            <w:rFonts w:ascii="Times New Roman" w:hAnsi="Times New Roman" w:cs="Times New Roman"/>
            <w:noProof/>
            <w:sz w:val="16"/>
            <w:szCs w:val="16"/>
          </w:rPr>
          <w:t>http://www.cleanshipping.org/download/111128_Air%20pollution%20from%20ships_New_Nov-11(3).pdf</w:t>
        </w:r>
      </w:hyperlink>
    </w:p>
  </w:endnote>
  <w:endnote w:id="45">
    <w:p w14:paraId="4BB88896" w14:textId="0A81BF14"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Vard Marine. (2015). </w:t>
      </w:r>
      <w:r w:rsidRPr="00324D0F">
        <w:rPr>
          <w:rFonts w:ascii="Times New Roman" w:hAnsi="Times New Roman" w:cs="Times New Roman"/>
          <w:i/>
          <w:iCs/>
          <w:noProof/>
          <w:sz w:val="16"/>
          <w:szCs w:val="16"/>
        </w:rPr>
        <w:t>Fuel alternatives for Arctic shipping</w:t>
      </w:r>
      <w:r w:rsidRPr="00324D0F">
        <w:rPr>
          <w:rFonts w:ascii="Times New Roman" w:hAnsi="Times New Roman" w:cs="Times New Roman"/>
          <w:noProof/>
          <w:sz w:val="16"/>
          <w:szCs w:val="16"/>
        </w:rPr>
        <w:t xml:space="preserve">. </w:t>
      </w:r>
      <w:hyperlink r:id="rId24" w:history="1">
        <w:r w:rsidRPr="00324D0F">
          <w:rPr>
            <w:rStyle w:val="Hyperlink"/>
            <w:rFonts w:ascii="Times New Roman" w:hAnsi="Times New Roman" w:cs="Times New Roman"/>
            <w:noProof/>
            <w:sz w:val="16"/>
            <w:szCs w:val="16"/>
          </w:rPr>
          <w:t>http://awsassets.wwf.ca/downloads/vard_313_000_01_fuel_alternatives_letter_final.pdf</w:t>
        </w:r>
      </w:hyperlink>
      <w:r w:rsidRPr="00324D0F">
        <w:rPr>
          <w:rFonts w:ascii="Times New Roman" w:hAnsi="Times New Roman" w:cs="Times New Roman"/>
          <w:noProof/>
          <w:sz w:val="16"/>
          <w:szCs w:val="16"/>
        </w:rPr>
        <w:t xml:space="preserve"> </w:t>
      </w:r>
    </w:p>
  </w:endnote>
  <w:endnote w:id="46">
    <w:p w14:paraId="002BEF68" w14:textId="55487137" w:rsidR="007669AB" w:rsidRPr="00324D0F" w:rsidRDefault="007669AB" w:rsidP="00036D78">
      <w:pPr>
        <w:widowControl w:val="0"/>
        <w:autoSpaceDE w:val="0"/>
        <w:autoSpaceDN w:val="0"/>
        <w:adjustRightInd w:val="0"/>
        <w:spacing w:after="0" w:line="240" w:lineRule="auto"/>
        <w:ind w:left="360" w:hanging="36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Faber, J., Nelissen, D., Wang, H. (2011). </w:t>
      </w:r>
      <w:r w:rsidRPr="00324D0F">
        <w:rPr>
          <w:rFonts w:ascii="Times New Roman" w:hAnsi="Times New Roman" w:cs="Times New Roman"/>
          <w:i/>
          <w:iCs/>
          <w:noProof/>
          <w:sz w:val="16"/>
          <w:szCs w:val="16"/>
        </w:rPr>
        <w:t>Summary of the report submitted to the International Maritime Organization (IMO): Marginal abatement costs and cost effectiveness of energy-efficiency measures</w:t>
      </w:r>
      <w:r w:rsidRPr="00324D0F">
        <w:rPr>
          <w:rFonts w:ascii="Times New Roman" w:hAnsi="Times New Roman" w:cs="Times New Roman"/>
          <w:noProof/>
          <w:sz w:val="16"/>
          <w:szCs w:val="16"/>
        </w:rPr>
        <w:t xml:space="preserve">. </w:t>
      </w:r>
      <w:hyperlink r:id="rId25" w:history="1">
        <w:r w:rsidRPr="00324D0F">
          <w:rPr>
            <w:rStyle w:val="Hyperlink"/>
            <w:rFonts w:ascii="Times New Roman" w:hAnsi="Times New Roman" w:cs="Times New Roman"/>
            <w:noProof/>
            <w:sz w:val="16"/>
            <w:szCs w:val="16"/>
          </w:rPr>
          <w:t>http://www.sname.org/HigherLogic/System/DownloadDocumentFile.ashx?DocumentFileKey=911453e8-cd98-4831-b3a7-639f99085141</w:t>
        </w:r>
      </w:hyperlink>
      <w:r w:rsidRPr="00324D0F">
        <w:rPr>
          <w:rFonts w:ascii="Times New Roman" w:hAnsi="Times New Roman" w:cs="Times New Roman"/>
          <w:noProof/>
          <w:sz w:val="16"/>
          <w:szCs w:val="16"/>
        </w:rPr>
        <w:t xml:space="preserve"> </w:t>
      </w:r>
    </w:p>
  </w:endnote>
  <w:endnote w:id="47">
    <w:p w14:paraId="776046AA" w14:textId="19DD45A0"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Molnar, J. L., </w:t>
      </w:r>
      <w:proofErr w:type="spellStart"/>
      <w:r w:rsidRPr="00324D0F">
        <w:rPr>
          <w:rFonts w:ascii="Times New Roman" w:hAnsi="Times New Roman" w:cs="Times New Roman"/>
          <w:sz w:val="16"/>
          <w:szCs w:val="16"/>
        </w:rPr>
        <w:t>Gamboa</w:t>
      </w:r>
      <w:proofErr w:type="spellEnd"/>
      <w:r w:rsidRPr="00324D0F">
        <w:rPr>
          <w:rFonts w:ascii="Times New Roman" w:hAnsi="Times New Roman" w:cs="Times New Roman"/>
          <w:sz w:val="16"/>
          <w:szCs w:val="16"/>
        </w:rPr>
        <w:t xml:space="preserve">, R. L., </w:t>
      </w:r>
      <w:proofErr w:type="spellStart"/>
      <w:r w:rsidRPr="00324D0F">
        <w:rPr>
          <w:rFonts w:ascii="Times New Roman" w:hAnsi="Times New Roman" w:cs="Times New Roman"/>
          <w:sz w:val="16"/>
          <w:szCs w:val="16"/>
        </w:rPr>
        <w:t>Revenga</w:t>
      </w:r>
      <w:proofErr w:type="spellEnd"/>
      <w:r w:rsidRPr="00324D0F">
        <w:rPr>
          <w:rFonts w:ascii="Times New Roman" w:hAnsi="Times New Roman" w:cs="Times New Roman"/>
          <w:sz w:val="16"/>
          <w:szCs w:val="16"/>
        </w:rPr>
        <w:t xml:space="preserve">, C., Spalding, M. D. (2008). </w:t>
      </w:r>
      <w:proofErr w:type="gramStart"/>
      <w:r w:rsidRPr="00324D0F">
        <w:rPr>
          <w:rFonts w:ascii="Times New Roman" w:hAnsi="Times New Roman" w:cs="Times New Roman"/>
          <w:sz w:val="16"/>
          <w:szCs w:val="16"/>
        </w:rPr>
        <w:t>Assessing the global threat of invasive species to marine biodiversity.</w:t>
      </w:r>
      <w:proofErr w:type="gramEnd"/>
      <w:r w:rsidRPr="00324D0F">
        <w:rPr>
          <w:rFonts w:ascii="Times New Roman" w:hAnsi="Times New Roman" w:cs="Times New Roman"/>
          <w:sz w:val="16"/>
          <w:szCs w:val="16"/>
        </w:rPr>
        <w:t xml:space="preserve"> </w:t>
      </w:r>
      <w:r w:rsidRPr="00324D0F">
        <w:rPr>
          <w:rFonts w:ascii="Times New Roman" w:hAnsi="Times New Roman" w:cs="Times New Roman"/>
          <w:i/>
          <w:iCs/>
          <w:sz w:val="16"/>
          <w:szCs w:val="16"/>
        </w:rPr>
        <w:t>Front. Ecol. Environ.</w:t>
      </w:r>
      <w:r w:rsidRPr="00324D0F">
        <w:rPr>
          <w:rFonts w:ascii="Times New Roman" w:hAnsi="Times New Roman" w:cs="Times New Roman"/>
          <w:sz w:val="16"/>
          <w:szCs w:val="16"/>
        </w:rPr>
        <w:t xml:space="preserve"> </w:t>
      </w:r>
      <w:r w:rsidRPr="00324D0F">
        <w:rPr>
          <w:rFonts w:ascii="Times New Roman" w:hAnsi="Times New Roman" w:cs="Times New Roman"/>
          <w:i/>
          <w:iCs/>
          <w:sz w:val="16"/>
          <w:szCs w:val="16"/>
        </w:rPr>
        <w:t>6</w:t>
      </w:r>
      <w:r w:rsidRPr="00324D0F">
        <w:rPr>
          <w:rFonts w:ascii="Times New Roman" w:hAnsi="Times New Roman" w:cs="Times New Roman"/>
          <w:sz w:val="16"/>
          <w:szCs w:val="16"/>
        </w:rPr>
        <w:t>(9), 485–492. doi:10.1890/070064</w:t>
      </w:r>
    </w:p>
  </w:endnote>
  <w:endnote w:id="48">
    <w:p w14:paraId="7CB380B2" w14:textId="766EA7AC"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Lawler, J. J., </w:t>
      </w:r>
      <w:proofErr w:type="spellStart"/>
      <w:r w:rsidRPr="00324D0F">
        <w:rPr>
          <w:rFonts w:ascii="Times New Roman" w:hAnsi="Times New Roman" w:cs="Times New Roman"/>
          <w:sz w:val="16"/>
          <w:szCs w:val="16"/>
        </w:rPr>
        <w:t>Aukema</w:t>
      </w:r>
      <w:proofErr w:type="spellEnd"/>
      <w:r w:rsidRPr="00324D0F">
        <w:rPr>
          <w:rFonts w:ascii="Times New Roman" w:hAnsi="Times New Roman" w:cs="Times New Roman"/>
          <w:sz w:val="16"/>
          <w:szCs w:val="16"/>
        </w:rPr>
        <w:t xml:space="preserve">, J. E., Grant, J. B., Halpern, B. S., </w:t>
      </w:r>
      <w:proofErr w:type="spellStart"/>
      <w:r w:rsidRPr="00324D0F">
        <w:rPr>
          <w:rFonts w:ascii="Times New Roman" w:hAnsi="Times New Roman" w:cs="Times New Roman"/>
          <w:sz w:val="16"/>
          <w:szCs w:val="16"/>
        </w:rPr>
        <w:t>Kareiva</w:t>
      </w:r>
      <w:proofErr w:type="spellEnd"/>
      <w:r w:rsidRPr="00324D0F">
        <w:rPr>
          <w:rFonts w:ascii="Times New Roman" w:hAnsi="Times New Roman" w:cs="Times New Roman"/>
          <w:sz w:val="16"/>
          <w:szCs w:val="16"/>
        </w:rPr>
        <w:t xml:space="preserve">, P., Nelson, C. R., </w:t>
      </w:r>
      <w:proofErr w:type="spellStart"/>
      <w:r w:rsidRPr="00324D0F">
        <w:rPr>
          <w:rFonts w:ascii="Times New Roman" w:hAnsi="Times New Roman" w:cs="Times New Roman"/>
          <w:sz w:val="16"/>
          <w:szCs w:val="16"/>
        </w:rPr>
        <w:t>Ohleth</w:t>
      </w:r>
      <w:proofErr w:type="spellEnd"/>
      <w:r w:rsidRPr="00324D0F">
        <w:rPr>
          <w:rFonts w:ascii="Times New Roman" w:hAnsi="Times New Roman" w:cs="Times New Roman"/>
          <w:sz w:val="16"/>
          <w:szCs w:val="16"/>
        </w:rPr>
        <w:t xml:space="preserve">, K., Olden, J.D., </w:t>
      </w:r>
      <w:proofErr w:type="spellStart"/>
      <w:r w:rsidRPr="00324D0F">
        <w:rPr>
          <w:rFonts w:ascii="Times New Roman" w:hAnsi="Times New Roman" w:cs="Times New Roman"/>
          <w:sz w:val="16"/>
          <w:szCs w:val="16"/>
        </w:rPr>
        <w:t>Schlaepfer</w:t>
      </w:r>
      <w:proofErr w:type="spellEnd"/>
      <w:r w:rsidRPr="00324D0F">
        <w:rPr>
          <w:rFonts w:ascii="Times New Roman" w:hAnsi="Times New Roman" w:cs="Times New Roman"/>
          <w:sz w:val="16"/>
          <w:szCs w:val="16"/>
        </w:rPr>
        <w:t xml:space="preserve">, M.A., Silliman, B.R., </w:t>
      </w:r>
      <w:proofErr w:type="spellStart"/>
      <w:r w:rsidRPr="00324D0F">
        <w:rPr>
          <w:rFonts w:ascii="Times New Roman" w:hAnsi="Times New Roman" w:cs="Times New Roman"/>
          <w:sz w:val="16"/>
          <w:szCs w:val="16"/>
        </w:rPr>
        <w:t>Zaradic</w:t>
      </w:r>
      <w:proofErr w:type="spellEnd"/>
      <w:r w:rsidRPr="00324D0F">
        <w:rPr>
          <w:rFonts w:ascii="Times New Roman" w:hAnsi="Times New Roman" w:cs="Times New Roman"/>
          <w:sz w:val="16"/>
          <w:szCs w:val="16"/>
        </w:rPr>
        <w:t xml:space="preserve">, P. (2006). Conservation science: a 20-year report card. </w:t>
      </w:r>
      <w:r w:rsidRPr="00324D0F">
        <w:rPr>
          <w:rFonts w:ascii="Times New Roman" w:hAnsi="Times New Roman" w:cs="Times New Roman"/>
          <w:i/>
          <w:iCs/>
          <w:sz w:val="16"/>
          <w:szCs w:val="16"/>
        </w:rPr>
        <w:t>Front. Ecol. Environ.</w:t>
      </w:r>
      <w:r w:rsidRPr="00324D0F">
        <w:rPr>
          <w:rFonts w:ascii="Times New Roman" w:hAnsi="Times New Roman" w:cs="Times New Roman"/>
          <w:sz w:val="16"/>
          <w:szCs w:val="16"/>
        </w:rPr>
        <w:t xml:space="preserve"> </w:t>
      </w:r>
      <w:proofErr w:type="gramStart"/>
      <w:r w:rsidRPr="00324D0F">
        <w:rPr>
          <w:rFonts w:ascii="Times New Roman" w:hAnsi="Times New Roman" w:cs="Times New Roman"/>
          <w:i/>
          <w:iCs/>
          <w:sz w:val="16"/>
          <w:szCs w:val="16"/>
        </w:rPr>
        <w:t>4</w:t>
      </w:r>
      <w:r w:rsidRPr="00324D0F">
        <w:rPr>
          <w:rFonts w:ascii="Times New Roman" w:hAnsi="Times New Roman" w:cs="Times New Roman"/>
          <w:sz w:val="16"/>
          <w:szCs w:val="16"/>
        </w:rPr>
        <w:t>(9).</w:t>
      </w:r>
      <w:proofErr w:type="gramEnd"/>
    </w:p>
  </w:endnote>
  <w:endnote w:id="49">
    <w:p w14:paraId="4C37B518" w14:textId="3EBABC10"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Cohen, N. J., </w:t>
      </w:r>
      <w:proofErr w:type="spellStart"/>
      <w:r w:rsidRPr="00324D0F">
        <w:rPr>
          <w:rFonts w:ascii="Times New Roman" w:hAnsi="Times New Roman" w:cs="Times New Roman"/>
          <w:sz w:val="16"/>
          <w:szCs w:val="16"/>
        </w:rPr>
        <w:t>Slaten</w:t>
      </w:r>
      <w:proofErr w:type="spellEnd"/>
      <w:r w:rsidRPr="00324D0F">
        <w:rPr>
          <w:rFonts w:ascii="Times New Roman" w:hAnsi="Times New Roman" w:cs="Times New Roman"/>
          <w:sz w:val="16"/>
          <w:szCs w:val="16"/>
        </w:rPr>
        <w:t xml:space="preserve">, D. D., </w:t>
      </w:r>
      <w:proofErr w:type="spellStart"/>
      <w:r w:rsidRPr="00324D0F">
        <w:rPr>
          <w:rFonts w:ascii="Times New Roman" w:hAnsi="Times New Roman" w:cs="Times New Roman"/>
          <w:sz w:val="16"/>
          <w:szCs w:val="16"/>
        </w:rPr>
        <w:t>Marano</w:t>
      </w:r>
      <w:proofErr w:type="spellEnd"/>
      <w:r w:rsidRPr="00324D0F">
        <w:rPr>
          <w:rFonts w:ascii="Times New Roman" w:hAnsi="Times New Roman" w:cs="Times New Roman"/>
          <w:sz w:val="16"/>
          <w:szCs w:val="16"/>
        </w:rPr>
        <w:t xml:space="preserve">, N., </w:t>
      </w:r>
      <w:proofErr w:type="spellStart"/>
      <w:r w:rsidRPr="00324D0F">
        <w:rPr>
          <w:rFonts w:ascii="Times New Roman" w:hAnsi="Times New Roman" w:cs="Times New Roman"/>
          <w:sz w:val="16"/>
          <w:szCs w:val="16"/>
        </w:rPr>
        <w:t>Tappero</w:t>
      </w:r>
      <w:proofErr w:type="spellEnd"/>
      <w:r w:rsidRPr="00324D0F">
        <w:rPr>
          <w:rFonts w:ascii="Times New Roman" w:hAnsi="Times New Roman" w:cs="Times New Roman"/>
          <w:sz w:val="16"/>
          <w:szCs w:val="16"/>
        </w:rPr>
        <w:t xml:space="preserve">, J. W., Wellman, M., Albert, R. J., </w:t>
      </w:r>
      <w:r w:rsidRPr="00324D0F">
        <w:rPr>
          <w:rFonts w:ascii="Times New Roman" w:hAnsi="Times New Roman" w:cs="Times New Roman"/>
          <w:bCs/>
          <w:sz w:val="16"/>
          <w:szCs w:val="16"/>
        </w:rPr>
        <w:t xml:space="preserve">Hill, V.R., </w:t>
      </w:r>
      <w:proofErr w:type="spellStart"/>
      <w:r w:rsidRPr="00324D0F">
        <w:rPr>
          <w:rFonts w:ascii="Times New Roman" w:hAnsi="Times New Roman" w:cs="Times New Roman"/>
          <w:bCs/>
          <w:sz w:val="16"/>
          <w:szCs w:val="16"/>
        </w:rPr>
        <w:t>Espey</w:t>
      </w:r>
      <w:proofErr w:type="spellEnd"/>
      <w:r w:rsidRPr="00324D0F">
        <w:rPr>
          <w:rFonts w:ascii="Times New Roman" w:hAnsi="Times New Roman" w:cs="Times New Roman"/>
          <w:bCs/>
          <w:sz w:val="16"/>
          <w:szCs w:val="16"/>
        </w:rPr>
        <w:t xml:space="preserve">, D., </w:t>
      </w:r>
      <w:proofErr w:type="spellStart"/>
      <w:r w:rsidRPr="00324D0F">
        <w:rPr>
          <w:rFonts w:ascii="Times New Roman" w:hAnsi="Times New Roman" w:cs="Times New Roman"/>
          <w:bCs/>
          <w:sz w:val="16"/>
          <w:szCs w:val="16"/>
        </w:rPr>
        <w:t>Handzel</w:t>
      </w:r>
      <w:proofErr w:type="spellEnd"/>
      <w:r w:rsidRPr="00324D0F">
        <w:rPr>
          <w:rFonts w:ascii="Times New Roman" w:hAnsi="Times New Roman" w:cs="Times New Roman"/>
          <w:bCs/>
          <w:sz w:val="16"/>
          <w:szCs w:val="16"/>
        </w:rPr>
        <w:t>, T., Henry, A.,</w:t>
      </w:r>
      <w:r w:rsidRPr="00324D0F">
        <w:rPr>
          <w:rFonts w:ascii="Times New Roman" w:hAnsi="Times New Roman" w:cs="Times New Roman"/>
          <w:sz w:val="16"/>
          <w:szCs w:val="16"/>
        </w:rPr>
        <w:t xml:space="preserve"> </w:t>
      </w:r>
      <w:proofErr w:type="spellStart"/>
      <w:r w:rsidRPr="00324D0F">
        <w:rPr>
          <w:rFonts w:ascii="Times New Roman" w:hAnsi="Times New Roman" w:cs="Times New Roman"/>
          <w:sz w:val="16"/>
          <w:szCs w:val="16"/>
        </w:rPr>
        <w:t>Tauxe</w:t>
      </w:r>
      <w:proofErr w:type="spellEnd"/>
      <w:r w:rsidRPr="00324D0F">
        <w:rPr>
          <w:rFonts w:ascii="Times New Roman" w:hAnsi="Times New Roman" w:cs="Times New Roman"/>
          <w:sz w:val="16"/>
          <w:szCs w:val="16"/>
        </w:rPr>
        <w:t xml:space="preserve">, R. V. (2012). </w:t>
      </w:r>
      <w:proofErr w:type="gramStart"/>
      <w:r w:rsidRPr="00324D0F">
        <w:rPr>
          <w:rFonts w:ascii="Times New Roman" w:hAnsi="Times New Roman" w:cs="Times New Roman"/>
          <w:sz w:val="16"/>
          <w:szCs w:val="16"/>
        </w:rPr>
        <w:t xml:space="preserve">Preventing maritime transfer of toxigenic vibrio </w:t>
      </w:r>
      <w:proofErr w:type="spellStart"/>
      <w:r w:rsidRPr="00324D0F">
        <w:rPr>
          <w:rFonts w:ascii="Times New Roman" w:hAnsi="Times New Roman" w:cs="Times New Roman"/>
          <w:sz w:val="16"/>
          <w:szCs w:val="16"/>
        </w:rPr>
        <w:t>cholerae</w:t>
      </w:r>
      <w:proofErr w:type="spellEnd"/>
      <w:r w:rsidRPr="00324D0F">
        <w:rPr>
          <w:rFonts w:ascii="Times New Roman" w:hAnsi="Times New Roman" w:cs="Times New Roman"/>
          <w:sz w:val="16"/>
          <w:szCs w:val="16"/>
        </w:rPr>
        <w:t>.</w:t>
      </w:r>
      <w:proofErr w:type="gramEnd"/>
      <w:r w:rsidRPr="00324D0F">
        <w:rPr>
          <w:rFonts w:ascii="Times New Roman" w:hAnsi="Times New Roman" w:cs="Times New Roman"/>
          <w:sz w:val="16"/>
          <w:szCs w:val="16"/>
        </w:rPr>
        <w:t xml:space="preserve"> </w:t>
      </w:r>
      <w:proofErr w:type="spellStart"/>
      <w:proofErr w:type="gramStart"/>
      <w:r w:rsidRPr="00324D0F">
        <w:rPr>
          <w:rFonts w:ascii="Times New Roman" w:hAnsi="Times New Roman" w:cs="Times New Roman"/>
          <w:i/>
          <w:iCs/>
          <w:sz w:val="16"/>
          <w:szCs w:val="16"/>
        </w:rPr>
        <w:t>Emerg</w:t>
      </w:r>
      <w:proofErr w:type="spellEnd"/>
      <w:r w:rsidRPr="00324D0F">
        <w:rPr>
          <w:rFonts w:ascii="Times New Roman" w:hAnsi="Times New Roman" w:cs="Times New Roman"/>
          <w:i/>
          <w:iCs/>
          <w:sz w:val="16"/>
          <w:szCs w:val="16"/>
        </w:rPr>
        <w:t>.</w:t>
      </w:r>
      <w:proofErr w:type="gramEnd"/>
      <w:r w:rsidRPr="00324D0F">
        <w:rPr>
          <w:rFonts w:ascii="Times New Roman" w:hAnsi="Times New Roman" w:cs="Times New Roman"/>
          <w:i/>
          <w:iCs/>
          <w:sz w:val="16"/>
          <w:szCs w:val="16"/>
        </w:rPr>
        <w:t xml:space="preserve"> Infect. Diseases</w:t>
      </w:r>
      <w:r w:rsidRPr="00324D0F">
        <w:rPr>
          <w:rFonts w:ascii="Times New Roman" w:hAnsi="Times New Roman" w:cs="Times New Roman"/>
          <w:sz w:val="16"/>
          <w:szCs w:val="16"/>
        </w:rPr>
        <w:t xml:space="preserve"> </w:t>
      </w:r>
      <w:r w:rsidRPr="00324D0F">
        <w:rPr>
          <w:rFonts w:ascii="Times New Roman" w:hAnsi="Times New Roman" w:cs="Times New Roman"/>
          <w:i/>
          <w:iCs/>
          <w:sz w:val="16"/>
          <w:szCs w:val="16"/>
        </w:rPr>
        <w:t>18</w:t>
      </w:r>
      <w:r w:rsidRPr="00324D0F">
        <w:rPr>
          <w:rFonts w:ascii="Times New Roman" w:hAnsi="Times New Roman" w:cs="Times New Roman"/>
          <w:sz w:val="16"/>
          <w:szCs w:val="16"/>
        </w:rPr>
        <w:t xml:space="preserve">(10), 1680–1682. </w:t>
      </w:r>
      <w:proofErr w:type="spellStart"/>
      <w:r w:rsidRPr="00324D0F">
        <w:rPr>
          <w:rFonts w:ascii="Times New Roman" w:hAnsi="Times New Roman" w:cs="Times New Roman"/>
          <w:sz w:val="16"/>
          <w:szCs w:val="16"/>
        </w:rPr>
        <w:t>doi</w:t>
      </w:r>
      <w:proofErr w:type="spellEnd"/>
      <w:r w:rsidRPr="00324D0F">
        <w:rPr>
          <w:rFonts w:ascii="Times New Roman" w:hAnsi="Times New Roman" w:cs="Times New Roman"/>
          <w:sz w:val="16"/>
          <w:szCs w:val="16"/>
        </w:rPr>
        <w:t>: 10.3201/eid1810.120676</w:t>
      </w:r>
    </w:p>
  </w:endnote>
  <w:endnote w:id="50">
    <w:p w14:paraId="345AA063" w14:textId="3D8CA1CD"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Molnar, J. L., </w:t>
      </w:r>
      <w:proofErr w:type="spellStart"/>
      <w:r w:rsidRPr="00324D0F">
        <w:rPr>
          <w:rFonts w:ascii="Times New Roman" w:hAnsi="Times New Roman" w:cs="Times New Roman"/>
          <w:sz w:val="16"/>
          <w:szCs w:val="16"/>
        </w:rPr>
        <w:t>Gamboa</w:t>
      </w:r>
      <w:proofErr w:type="spellEnd"/>
      <w:r w:rsidRPr="00324D0F">
        <w:rPr>
          <w:rFonts w:ascii="Times New Roman" w:hAnsi="Times New Roman" w:cs="Times New Roman"/>
          <w:sz w:val="16"/>
          <w:szCs w:val="16"/>
        </w:rPr>
        <w:t xml:space="preserve">, R. L., </w:t>
      </w:r>
      <w:proofErr w:type="spellStart"/>
      <w:r w:rsidRPr="00324D0F">
        <w:rPr>
          <w:rFonts w:ascii="Times New Roman" w:hAnsi="Times New Roman" w:cs="Times New Roman"/>
          <w:sz w:val="16"/>
          <w:szCs w:val="16"/>
        </w:rPr>
        <w:t>Revenga</w:t>
      </w:r>
      <w:proofErr w:type="spellEnd"/>
      <w:r w:rsidRPr="00324D0F">
        <w:rPr>
          <w:rFonts w:ascii="Times New Roman" w:hAnsi="Times New Roman" w:cs="Times New Roman"/>
          <w:sz w:val="16"/>
          <w:szCs w:val="16"/>
        </w:rPr>
        <w:t xml:space="preserve">, C., Spalding, M. D. (2008). </w:t>
      </w:r>
      <w:proofErr w:type="gramStart"/>
      <w:r w:rsidRPr="00324D0F">
        <w:rPr>
          <w:rFonts w:ascii="Times New Roman" w:hAnsi="Times New Roman" w:cs="Times New Roman"/>
          <w:sz w:val="16"/>
          <w:szCs w:val="16"/>
        </w:rPr>
        <w:t>Assessing the global threat of invasive species to marine biodiversity.</w:t>
      </w:r>
      <w:proofErr w:type="gramEnd"/>
      <w:r w:rsidRPr="00324D0F">
        <w:rPr>
          <w:rFonts w:ascii="Times New Roman" w:hAnsi="Times New Roman" w:cs="Times New Roman"/>
          <w:sz w:val="16"/>
          <w:szCs w:val="16"/>
        </w:rPr>
        <w:t xml:space="preserve"> </w:t>
      </w:r>
      <w:r w:rsidRPr="00324D0F">
        <w:rPr>
          <w:rFonts w:ascii="Times New Roman" w:hAnsi="Times New Roman" w:cs="Times New Roman"/>
          <w:i/>
          <w:iCs/>
          <w:sz w:val="16"/>
          <w:szCs w:val="16"/>
        </w:rPr>
        <w:t>Front. Ecol. Environ.</w:t>
      </w:r>
      <w:r w:rsidRPr="00324D0F">
        <w:rPr>
          <w:rFonts w:ascii="Times New Roman" w:hAnsi="Times New Roman" w:cs="Times New Roman"/>
          <w:sz w:val="16"/>
          <w:szCs w:val="16"/>
        </w:rPr>
        <w:t xml:space="preserve"> </w:t>
      </w:r>
      <w:r w:rsidRPr="00324D0F">
        <w:rPr>
          <w:rFonts w:ascii="Times New Roman" w:hAnsi="Times New Roman" w:cs="Times New Roman"/>
          <w:i/>
          <w:iCs/>
          <w:sz w:val="16"/>
          <w:szCs w:val="16"/>
        </w:rPr>
        <w:t>6</w:t>
      </w:r>
      <w:r w:rsidRPr="00324D0F">
        <w:rPr>
          <w:rFonts w:ascii="Times New Roman" w:hAnsi="Times New Roman" w:cs="Times New Roman"/>
          <w:sz w:val="16"/>
          <w:szCs w:val="16"/>
        </w:rPr>
        <w:t xml:space="preserve">(9), 485–492. </w:t>
      </w:r>
      <w:proofErr w:type="spellStart"/>
      <w:r w:rsidRPr="00324D0F">
        <w:rPr>
          <w:rFonts w:ascii="Times New Roman" w:hAnsi="Times New Roman" w:cs="Times New Roman"/>
          <w:sz w:val="16"/>
          <w:szCs w:val="16"/>
        </w:rPr>
        <w:t>doi</w:t>
      </w:r>
      <w:proofErr w:type="spellEnd"/>
      <w:r w:rsidRPr="00324D0F">
        <w:rPr>
          <w:rFonts w:ascii="Times New Roman" w:hAnsi="Times New Roman" w:cs="Times New Roman"/>
          <w:sz w:val="16"/>
          <w:szCs w:val="16"/>
        </w:rPr>
        <w:t>: 10.1890/070064</w:t>
      </w:r>
    </w:p>
  </w:endnote>
  <w:endnote w:id="51">
    <w:p w14:paraId="2D754118" w14:textId="5728165B"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Molnar, J. L., </w:t>
      </w:r>
      <w:proofErr w:type="spellStart"/>
      <w:r w:rsidRPr="00324D0F">
        <w:rPr>
          <w:rFonts w:ascii="Times New Roman" w:hAnsi="Times New Roman" w:cs="Times New Roman"/>
          <w:sz w:val="16"/>
          <w:szCs w:val="16"/>
        </w:rPr>
        <w:t>Gamboa</w:t>
      </w:r>
      <w:proofErr w:type="spellEnd"/>
      <w:r w:rsidRPr="00324D0F">
        <w:rPr>
          <w:rFonts w:ascii="Times New Roman" w:hAnsi="Times New Roman" w:cs="Times New Roman"/>
          <w:sz w:val="16"/>
          <w:szCs w:val="16"/>
        </w:rPr>
        <w:t xml:space="preserve">, R. L., </w:t>
      </w:r>
      <w:proofErr w:type="spellStart"/>
      <w:r w:rsidRPr="00324D0F">
        <w:rPr>
          <w:rFonts w:ascii="Times New Roman" w:hAnsi="Times New Roman" w:cs="Times New Roman"/>
          <w:sz w:val="16"/>
          <w:szCs w:val="16"/>
        </w:rPr>
        <w:t>Revenga</w:t>
      </w:r>
      <w:proofErr w:type="spellEnd"/>
      <w:r w:rsidRPr="00324D0F">
        <w:rPr>
          <w:rFonts w:ascii="Times New Roman" w:hAnsi="Times New Roman" w:cs="Times New Roman"/>
          <w:sz w:val="16"/>
          <w:szCs w:val="16"/>
        </w:rPr>
        <w:t xml:space="preserve">, C., Spalding, M. D. (2008). </w:t>
      </w:r>
      <w:proofErr w:type="gramStart"/>
      <w:r w:rsidRPr="00324D0F">
        <w:rPr>
          <w:rFonts w:ascii="Times New Roman" w:hAnsi="Times New Roman" w:cs="Times New Roman"/>
          <w:sz w:val="16"/>
          <w:szCs w:val="16"/>
        </w:rPr>
        <w:t>Assessing the global threat of invasive species to marine biodiversity.</w:t>
      </w:r>
      <w:proofErr w:type="gramEnd"/>
      <w:r w:rsidRPr="00324D0F">
        <w:rPr>
          <w:rFonts w:ascii="Times New Roman" w:hAnsi="Times New Roman" w:cs="Times New Roman"/>
          <w:sz w:val="16"/>
          <w:szCs w:val="16"/>
        </w:rPr>
        <w:t xml:space="preserve"> </w:t>
      </w:r>
      <w:r w:rsidRPr="00324D0F">
        <w:rPr>
          <w:rFonts w:ascii="Times New Roman" w:hAnsi="Times New Roman" w:cs="Times New Roman"/>
          <w:i/>
          <w:iCs/>
          <w:sz w:val="16"/>
          <w:szCs w:val="16"/>
        </w:rPr>
        <w:t>Front. Ecol. Environ.</w:t>
      </w:r>
      <w:r w:rsidRPr="00324D0F">
        <w:rPr>
          <w:rFonts w:ascii="Times New Roman" w:hAnsi="Times New Roman" w:cs="Times New Roman"/>
          <w:sz w:val="16"/>
          <w:szCs w:val="16"/>
        </w:rPr>
        <w:t xml:space="preserve"> </w:t>
      </w:r>
      <w:r w:rsidRPr="00324D0F">
        <w:rPr>
          <w:rFonts w:ascii="Times New Roman" w:hAnsi="Times New Roman" w:cs="Times New Roman"/>
          <w:i/>
          <w:iCs/>
          <w:sz w:val="16"/>
          <w:szCs w:val="16"/>
        </w:rPr>
        <w:t>6</w:t>
      </w:r>
      <w:r w:rsidRPr="00324D0F">
        <w:rPr>
          <w:rFonts w:ascii="Times New Roman" w:hAnsi="Times New Roman" w:cs="Times New Roman"/>
          <w:sz w:val="16"/>
          <w:szCs w:val="16"/>
        </w:rPr>
        <w:t xml:space="preserve">(9), 485–492. </w:t>
      </w:r>
      <w:proofErr w:type="spellStart"/>
      <w:r w:rsidRPr="00324D0F">
        <w:rPr>
          <w:rFonts w:ascii="Times New Roman" w:hAnsi="Times New Roman" w:cs="Times New Roman"/>
          <w:sz w:val="16"/>
          <w:szCs w:val="16"/>
        </w:rPr>
        <w:t>doi</w:t>
      </w:r>
      <w:proofErr w:type="spellEnd"/>
      <w:r w:rsidRPr="00324D0F">
        <w:rPr>
          <w:rFonts w:ascii="Times New Roman" w:hAnsi="Times New Roman" w:cs="Times New Roman"/>
          <w:sz w:val="16"/>
          <w:szCs w:val="16"/>
        </w:rPr>
        <w:t>: 10.1890/070064</w:t>
      </w:r>
    </w:p>
  </w:endnote>
  <w:endnote w:id="52">
    <w:p w14:paraId="7F7EA4F0" w14:textId="3761C9EF"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Kaiser, B. A. (2014). Invasive Species Management Strategies: Adapting to the Arctic. </w:t>
      </w:r>
      <w:proofErr w:type="gramStart"/>
      <w:r w:rsidRPr="00324D0F">
        <w:rPr>
          <w:rFonts w:ascii="Times New Roman" w:hAnsi="Times New Roman" w:cs="Times New Roman"/>
          <w:sz w:val="16"/>
          <w:szCs w:val="16"/>
        </w:rPr>
        <w:t xml:space="preserve">In </w:t>
      </w:r>
      <w:r w:rsidRPr="00324D0F">
        <w:rPr>
          <w:rFonts w:ascii="Times New Roman" w:hAnsi="Times New Roman" w:cs="Times New Roman"/>
          <w:i/>
          <w:iCs/>
          <w:sz w:val="16"/>
          <w:szCs w:val="16"/>
        </w:rPr>
        <w:t>Marine Invasive Species in the Arctic</w:t>
      </w:r>
      <w:r w:rsidRPr="00324D0F">
        <w:rPr>
          <w:rFonts w:ascii="Times New Roman" w:hAnsi="Times New Roman" w:cs="Times New Roman"/>
          <w:sz w:val="16"/>
          <w:szCs w:val="16"/>
        </w:rPr>
        <w:t xml:space="preserve"> (pp. 23–32).</w:t>
      </w:r>
      <w:proofErr w:type="gramEnd"/>
      <w:r w:rsidRPr="00324D0F">
        <w:rPr>
          <w:rFonts w:ascii="Times New Roman" w:hAnsi="Times New Roman" w:cs="Times New Roman"/>
          <w:sz w:val="16"/>
          <w:szCs w:val="16"/>
        </w:rPr>
        <w:t xml:space="preserve"> </w:t>
      </w:r>
      <w:proofErr w:type="spellStart"/>
      <w:r w:rsidRPr="00324D0F">
        <w:rPr>
          <w:rFonts w:ascii="Times New Roman" w:hAnsi="Times New Roman" w:cs="Times New Roman"/>
          <w:sz w:val="16"/>
          <w:szCs w:val="16"/>
        </w:rPr>
        <w:t>doi</w:t>
      </w:r>
      <w:proofErr w:type="spellEnd"/>
      <w:r w:rsidRPr="00324D0F">
        <w:rPr>
          <w:rFonts w:ascii="Times New Roman" w:hAnsi="Times New Roman" w:cs="Times New Roman"/>
          <w:sz w:val="16"/>
          <w:szCs w:val="16"/>
        </w:rPr>
        <w:t>: 10.6027/TN2014-547</w:t>
      </w:r>
    </w:p>
  </w:endnote>
  <w:endnote w:id="53">
    <w:p w14:paraId="4701696B" w14:textId="1BA3C234"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 xml:space="preserve">Ware, C., Berge, J., </w:t>
      </w:r>
      <w:proofErr w:type="spellStart"/>
      <w:r w:rsidRPr="00324D0F">
        <w:rPr>
          <w:rFonts w:ascii="Times New Roman" w:hAnsi="Times New Roman" w:cs="Times New Roman"/>
          <w:sz w:val="16"/>
          <w:szCs w:val="16"/>
        </w:rPr>
        <w:t>Jelmert</w:t>
      </w:r>
      <w:proofErr w:type="spellEnd"/>
      <w:r w:rsidRPr="00324D0F">
        <w:rPr>
          <w:rFonts w:ascii="Times New Roman" w:hAnsi="Times New Roman" w:cs="Times New Roman"/>
          <w:sz w:val="16"/>
          <w:szCs w:val="16"/>
        </w:rPr>
        <w:t xml:space="preserve">, A., Olsen, S. M., </w:t>
      </w:r>
      <w:proofErr w:type="spellStart"/>
      <w:r w:rsidRPr="00324D0F">
        <w:rPr>
          <w:rFonts w:ascii="Times New Roman" w:hAnsi="Times New Roman" w:cs="Times New Roman"/>
          <w:sz w:val="16"/>
          <w:szCs w:val="16"/>
        </w:rPr>
        <w:t>Pellissier</w:t>
      </w:r>
      <w:proofErr w:type="spellEnd"/>
      <w:r w:rsidRPr="00324D0F">
        <w:rPr>
          <w:rFonts w:ascii="Times New Roman" w:hAnsi="Times New Roman" w:cs="Times New Roman"/>
          <w:sz w:val="16"/>
          <w:szCs w:val="16"/>
        </w:rPr>
        <w:t xml:space="preserve">, L., </w:t>
      </w:r>
      <w:proofErr w:type="spellStart"/>
      <w:r w:rsidRPr="00324D0F">
        <w:rPr>
          <w:rFonts w:ascii="Times New Roman" w:hAnsi="Times New Roman" w:cs="Times New Roman"/>
          <w:sz w:val="16"/>
          <w:szCs w:val="16"/>
        </w:rPr>
        <w:t>Wisz</w:t>
      </w:r>
      <w:proofErr w:type="spellEnd"/>
      <w:r w:rsidRPr="00324D0F">
        <w:rPr>
          <w:rFonts w:ascii="Times New Roman" w:hAnsi="Times New Roman" w:cs="Times New Roman"/>
          <w:sz w:val="16"/>
          <w:szCs w:val="16"/>
        </w:rPr>
        <w:t xml:space="preserve">, M., </w:t>
      </w:r>
      <w:proofErr w:type="spellStart"/>
      <w:r w:rsidRPr="00324D0F">
        <w:rPr>
          <w:rFonts w:ascii="Times New Roman" w:hAnsi="Times New Roman" w:cs="Times New Roman"/>
          <w:sz w:val="16"/>
          <w:szCs w:val="16"/>
        </w:rPr>
        <w:t>Kriticos</w:t>
      </w:r>
      <w:proofErr w:type="spellEnd"/>
      <w:r w:rsidRPr="00324D0F">
        <w:rPr>
          <w:rFonts w:ascii="Times New Roman" w:hAnsi="Times New Roman" w:cs="Times New Roman"/>
          <w:sz w:val="16"/>
          <w:szCs w:val="16"/>
        </w:rPr>
        <w:t xml:space="preserve">, D., Semenov, G., </w:t>
      </w:r>
      <w:proofErr w:type="spellStart"/>
      <w:r w:rsidRPr="00324D0F">
        <w:rPr>
          <w:rFonts w:ascii="Times New Roman" w:hAnsi="Times New Roman" w:cs="Times New Roman"/>
          <w:sz w:val="16"/>
          <w:szCs w:val="16"/>
        </w:rPr>
        <w:t>Kwaśniewski</w:t>
      </w:r>
      <w:proofErr w:type="spellEnd"/>
      <w:r w:rsidRPr="00324D0F">
        <w:rPr>
          <w:rFonts w:ascii="Times New Roman" w:hAnsi="Times New Roman" w:cs="Times New Roman"/>
          <w:sz w:val="16"/>
          <w:szCs w:val="16"/>
        </w:rPr>
        <w:t xml:space="preserve">, S., </w:t>
      </w:r>
      <w:proofErr w:type="spellStart"/>
      <w:r w:rsidRPr="00324D0F">
        <w:rPr>
          <w:rFonts w:ascii="Times New Roman" w:hAnsi="Times New Roman" w:cs="Times New Roman"/>
          <w:sz w:val="16"/>
          <w:szCs w:val="16"/>
        </w:rPr>
        <w:t>Alsos</w:t>
      </w:r>
      <w:proofErr w:type="spellEnd"/>
      <w:r w:rsidRPr="00324D0F">
        <w:rPr>
          <w:rFonts w:ascii="Times New Roman" w:hAnsi="Times New Roman" w:cs="Times New Roman"/>
          <w:sz w:val="16"/>
          <w:szCs w:val="16"/>
        </w:rPr>
        <w:t>, I. G. (2015).</w:t>
      </w:r>
      <w:proofErr w:type="gramEnd"/>
      <w:r w:rsidRPr="00324D0F">
        <w:rPr>
          <w:rFonts w:ascii="Times New Roman" w:hAnsi="Times New Roman" w:cs="Times New Roman"/>
          <w:sz w:val="16"/>
          <w:szCs w:val="16"/>
        </w:rPr>
        <w:t xml:space="preserve"> Biological introduction risks from shipping in a warming Arctic. </w:t>
      </w:r>
      <w:r w:rsidRPr="00324D0F">
        <w:rPr>
          <w:rFonts w:ascii="Times New Roman" w:hAnsi="Times New Roman" w:cs="Times New Roman"/>
          <w:i/>
          <w:iCs/>
          <w:sz w:val="16"/>
          <w:szCs w:val="16"/>
        </w:rPr>
        <w:t>Journal of Appl. Ecol</w:t>
      </w:r>
      <w:r w:rsidRPr="00324D0F">
        <w:rPr>
          <w:rFonts w:ascii="Times New Roman" w:hAnsi="Times New Roman" w:cs="Times New Roman"/>
          <w:sz w:val="16"/>
          <w:szCs w:val="16"/>
        </w:rPr>
        <w:t xml:space="preserve">. 53:340-349. </w:t>
      </w:r>
      <w:proofErr w:type="spellStart"/>
      <w:r w:rsidRPr="00324D0F">
        <w:rPr>
          <w:rFonts w:ascii="Times New Roman" w:hAnsi="Times New Roman" w:cs="Times New Roman"/>
          <w:sz w:val="16"/>
          <w:szCs w:val="16"/>
        </w:rPr>
        <w:t>doi</w:t>
      </w:r>
      <w:proofErr w:type="spellEnd"/>
      <w:r w:rsidRPr="00324D0F">
        <w:rPr>
          <w:rFonts w:ascii="Times New Roman" w:hAnsi="Times New Roman" w:cs="Times New Roman"/>
          <w:sz w:val="16"/>
          <w:szCs w:val="16"/>
        </w:rPr>
        <w:t>: 10.1111/1365-2664.12566</w:t>
      </w:r>
    </w:p>
  </w:endnote>
  <w:endnote w:id="54">
    <w:p w14:paraId="674113B2" w14:textId="3565D06B"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spellStart"/>
      <w:r w:rsidRPr="00324D0F">
        <w:rPr>
          <w:rFonts w:ascii="Times New Roman" w:hAnsi="Times New Roman" w:cs="Times New Roman"/>
          <w:sz w:val="16"/>
          <w:szCs w:val="16"/>
        </w:rPr>
        <w:t>Wisz</w:t>
      </w:r>
      <w:proofErr w:type="spellEnd"/>
      <w:r w:rsidRPr="00324D0F">
        <w:rPr>
          <w:rFonts w:ascii="Times New Roman" w:hAnsi="Times New Roman" w:cs="Times New Roman"/>
          <w:sz w:val="16"/>
          <w:szCs w:val="16"/>
        </w:rPr>
        <w:t xml:space="preserve">, M.S., </w:t>
      </w:r>
      <w:proofErr w:type="spellStart"/>
      <w:r w:rsidRPr="00324D0F">
        <w:rPr>
          <w:rFonts w:ascii="Times New Roman" w:hAnsi="Times New Roman" w:cs="Times New Roman"/>
          <w:sz w:val="16"/>
          <w:szCs w:val="16"/>
        </w:rPr>
        <w:t>Broennimann</w:t>
      </w:r>
      <w:proofErr w:type="spellEnd"/>
      <w:r w:rsidRPr="00324D0F">
        <w:rPr>
          <w:rFonts w:ascii="Times New Roman" w:hAnsi="Times New Roman" w:cs="Times New Roman"/>
          <w:sz w:val="16"/>
          <w:szCs w:val="16"/>
        </w:rPr>
        <w:t xml:space="preserve">, O., </w:t>
      </w:r>
      <w:proofErr w:type="spellStart"/>
      <w:r w:rsidRPr="00324D0F">
        <w:rPr>
          <w:rFonts w:ascii="Times New Roman" w:hAnsi="Times New Roman" w:cs="Times New Roman"/>
          <w:sz w:val="16"/>
          <w:szCs w:val="16"/>
        </w:rPr>
        <w:t>Grønkjær</w:t>
      </w:r>
      <w:proofErr w:type="spellEnd"/>
      <w:r w:rsidRPr="00324D0F">
        <w:rPr>
          <w:rFonts w:ascii="Times New Roman" w:hAnsi="Times New Roman" w:cs="Times New Roman"/>
          <w:sz w:val="16"/>
          <w:szCs w:val="16"/>
        </w:rPr>
        <w:t xml:space="preserve">, P., </w:t>
      </w:r>
      <w:proofErr w:type="spellStart"/>
      <w:r w:rsidRPr="00324D0F">
        <w:rPr>
          <w:rFonts w:ascii="Times New Roman" w:hAnsi="Times New Roman" w:cs="Times New Roman"/>
          <w:sz w:val="16"/>
          <w:szCs w:val="16"/>
        </w:rPr>
        <w:t>Møller</w:t>
      </w:r>
      <w:proofErr w:type="spellEnd"/>
      <w:r w:rsidRPr="00324D0F">
        <w:rPr>
          <w:rFonts w:ascii="Times New Roman" w:hAnsi="Times New Roman" w:cs="Times New Roman"/>
          <w:sz w:val="16"/>
          <w:szCs w:val="16"/>
        </w:rPr>
        <w:t xml:space="preserve">, P.R., Olsen, S. M., </w:t>
      </w:r>
      <w:proofErr w:type="spellStart"/>
      <w:r w:rsidRPr="00324D0F">
        <w:rPr>
          <w:rFonts w:ascii="Times New Roman" w:hAnsi="Times New Roman" w:cs="Times New Roman"/>
          <w:sz w:val="16"/>
          <w:szCs w:val="16"/>
        </w:rPr>
        <w:t>Swingedouw</w:t>
      </w:r>
      <w:proofErr w:type="spellEnd"/>
      <w:r w:rsidRPr="00324D0F">
        <w:rPr>
          <w:rFonts w:ascii="Times New Roman" w:hAnsi="Times New Roman" w:cs="Times New Roman"/>
          <w:sz w:val="16"/>
          <w:szCs w:val="16"/>
        </w:rPr>
        <w:t xml:space="preserve">, D., </w:t>
      </w:r>
      <w:proofErr w:type="spellStart"/>
      <w:r w:rsidRPr="00324D0F">
        <w:rPr>
          <w:rFonts w:ascii="Times New Roman" w:hAnsi="Times New Roman" w:cs="Times New Roman"/>
          <w:sz w:val="16"/>
          <w:szCs w:val="16"/>
        </w:rPr>
        <w:t>Hedeholm</w:t>
      </w:r>
      <w:proofErr w:type="spellEnd"/>
      <w:r w:rsidRPr="00324D0F">
        <w:rPr>
          <w:rFonts w:ascii="Times New Roman" w:hAnsi="Times New Roman" w:cs="Times New Roman"/>
          <w:sz w:val="16"/>
          <w:szCs w:val="16"/>
        </w:rPr>
        <w:t xml:space="preserve">, R.G., Nielsen, E.E., </w:t>
      </w:r>
      <w:proofErr w:type="spellStart"/>
      <w:r w:rsidRPr="00324D0F">
        <w:rPr>
          <w:rFonts w:ascii="Times New Roman" w:hAnsi="Times New Roman" w:cs="Times New Roman"/>
          <w:sz w:val="16"/>
          <w:szCs w:val="16"/>
        </w:rPr>
        <w:t>Guisan</w:t>
      </w:r>
      <w:proofErr w:type="spellEnd"/>
      <w:r w:rsidRPr="00324D0F">
        <w:rPr>
          <w:rFonts w:ascii="Times New Roman" w:hAnsi="Times New Roman" w:cs="Times New Roman"/>
          <w:sz w:val="16"/>
          <w:szCs w:val="16"/>
        </w:rPr>
        <w:t xml:space="preserve">, A., </w:t>
      </w:r>
      <w:proofErr w:type="spellStart"/>
      <w:r w:rsidRPr="00324D0F">
        <w:rPr>
          <w:rFonts w:ascii="Times New Roman" w:hAnsi="Times New Roman" w:cs="Times New Roman"/>
          <w:sz w:val="16"/>
          <w:szCs w:val="16"/>
        </w:rPr>
        <w:t>Pellissier</w:t>
      </w:r>
      <w:proofErr w:type="spellEnd"/>
      <w:r w:rsidRPr="00324D0F">
        <w:rPr>
          <w:rFonts w:ascii="Times New Roman" w:hAnsi="Times New Roman" w:cs="Times New Roman"/>
          <w:sz w:val="16"/>
          <w:szCs w:val="16"/>
        </w:rPr>
        <w:t xml:space="preserve">, L. (2015). Arctic warming will promote Atlantic–Pacific fish interchange. </w:t>
      </w:r>
      <w:r w:rsidRPr="00324D0F">
        <w:rPr>
          <w:rFonts w:ascii="Times New Roman" w:hAnsi="Times New Roman" w:cs="Times New Roman"/>
          <w:i/>
          <w:iCs/>
          <w:sz w:val="16"/>
          <w:szCs w:val="16"/>
        </w:rPr>
        <w:t xml:space="preserve">Nat. </w:t>
      </w:r>
      <w:proofErr w:type="spellStart"/>
      <w:r w:rsidRPr="00324D0F">
        <w:rPr>
          <w:rFonts w:ascii="Times New Roman" w:hAnsi="Times New Roman" w:cs="Times New Roman"/>
          <w:i/>
          <w:iCs/>
          <w:sz w:val="16"/>
          <w:szCs w:val="16"/>
        </w:rPr>
        <w:t>Clim</w:t>
      </w:r>
      <w:proofErr w:type="spellEnd"/>
      <w:r w:rsidRPr="00324D0F">
        <w:rPr>
          <w:rFonts w:ascii="Times New Roman" w:hAnsi="Times New Roman" w:cs="Times New Roman"/>
          <w:i/>
          <w:iCs/>
          <w:sz w:val="16"/>
          <w:szCs w:val="16"/>
        </w:rPr>
        <w:t>. Change</w:t>
      </w:r>
      <w:r w:rsidRPr="00324D0F">
        <w:rPr>
          <w:rFonts w:ascii="Times New Roman" w:hAnsi="Times New Roman" w:cs="Times New Roman"/>
          <w:sz w:val="16"/>
          <w:szCs w:val="16"/>
        </w:rPr>
        <w:t xml:space="preserve"> 5:261-265. </w:t>
      </w:r>
      <w:proofErr w:type="spellStart"/>
      <w:r w:rsidRPr="00324D0F">
        <w:rPr>
          <w:rFonts w:ascii="Times New Roman" w:hAnsi="Times New Roman" w:cs="Times New Roman"/>
          <w:sz w:val="16"/>
          <w:szCs w:val="16"/>
        </w:rPr>
        <w:t>doi</w:t>
      </w:r>
      <w:proofErr w:type="spellEnd"/>
      <w:r w:rsidRPr="00324D0F">
        <w:rPr>
          <w:rFonts w:ascii="Times New Roman" w:hAnsi="Times New Roman" w:cs="Times New Roman"/>
          <w:sz w:val="16"/>
          <w:szCs w:val="16"/>
        </w:rPr>
        <w:t>: 10.1038/nclimate2500</w:t>
      </w:r>
    </w:p>
  </w:endnote>
  <w:endnote w:id="55">
    <w:p w14:paraId="7F9AC166" w14:textId="63A84378"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spellStart"/>
      <w:proofErr w:type="gramStart"/>
      <w:r w:rsidRPr="00324D0F">
        <w:rPr>
          <w:rFonts w:ascii="Times New Roman" w:hAnsi="Times New Roman" w:cs="Times New Roman"/>
          <w:sz w:val="16"/>
          <w:szCs w:val="16"/>
        </w:rPr>
        <w:t>Hoegh-Guldberg</w:t>
      </w:r>
      <w:proofErr w:type="spellEnd"/>
      <w:r w:rsidRPr="00324D0F">
        <w:rPr>
          <w:rFonts w:ascii="Times New Roman" w:hAnsi="Times New Roman" w:cs="Times New Roman"/>
          <w:sz w:val="16"/>
          <w:szCs w:val="16"/>
        </w:rPr>
        <w:t>, O., &amp; Bruno, J. F. (2010).</w:t>
      </w:r>
      <w:proofErr w:type="gramEnd"/>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The impact of climate change on the world’s marine ecosystems.</w:t>
      </w:r>
      <w:proofErr w:type="gramEnd"/>
      <w:r w:rsidRPr="00324D0F">
        <w:rPr>
          <w:rFonts w:ascii="Times New Roman" w:hAnsi="Times New Roman" w:cs="Times New Roman"/>
          <w:sz w:val="16"/>
          <w:szCs w:val="16"/>
        </w:rPr>
        <w:t xml:space="preserve"> </w:t>
      </w:r>
      <w:r w:rsidRPr="00324D0F">
        <w:rPr>
          <w:rFonts w:ascii="Times New Roman" w:hAnsi="Times New Roman" w:cs="Times New Roman"/>
          <w:i/>
          <w:iCs/>
          <w:sz w:val="16"/>
          <w:szCs w:val="16"/>
        </w:rPr>
        <w:t>Science (New York, N.Y.)</w:t>
      </w:r>
      <w:r w:rsidRPr="00324D0F">
        <w:rPr>
          <w:rFonts w:ascii="Times New Roman" w:hAnsi="Times New Roman" w:cs="Times New Roman"/>
          <w:sz w:val="16"/>
          <w:szCs w:val="16"/>
        </w:rPr>
        <w:t xml:space="preserve">, </w:t>
      </w:r>
      <w:r w:rsidRPr="00324D0F">
        <w:rPr>
          <w:rFonts w:ascii="Times New Roman" w:hAnsi="Times New Roman" w:cs="Times New Roman"/>
          <w:i/>
          <w:iCs/>
          <w:sz w:val="16"/>
          <w:szCs w:val="16"/>
        </w:rPr>
        <w:t>328</w:t>
      </w:r>
      <w:r w:rsidRPr="00324D0F">
        <w:rPr>
          <w:rFonts w:ascii="Times New Roman" w:hAnsi="Times New Roman" w:cs="Times New Roman"/>
          <w:sz w:val="16"/>
          <w:szCs w:val="16"/>
        </w:rPr>
        <w:t xml:space="preserve">(5985), 1523–1528. </w:t>
      </w:r>
      <w:proofErr w:type="spellStart"/>
      <w:r w:rsidRPr="00324D0F">
        <w:rPr>
          <w:rFonts w:ascii="Times New Roman" w:hAnsi="Times New Roman" w:cs="Times New Roman"/>
          <w:sz w:val="16"/>
          <w:szCs w:val="16"/>
        </w:rPr>
        <w:t>doi</w:t>
      </w:r>
      <w:proofErr w:type="spellEnd"/>
      <w:r w:rsidRPr="00324D0F">
        <w:rPr>
          <w:rFonts w:ascii="Times New Roman" w:hAnsi="Times New Roman" w:cs="Times New Roman"/>
          <w:sz w:val="16"/>
          <w:szCs w:val="16"/>
        </w:rPr>
        <w:t>: 10.1126/science.1189930</w:t>
      </w:r>
    </w:p>
  </w:endnote>
  <w:endnote w:id="56">
    <w:p w14:paraId="71AB286D" w14:textId="3E15DB46"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Ware, C., Berge, J., </w:t>
      </w:r>
      <w:proofErr w:type="spellStart"/>
      <w:r w:rsidRPr="00324D0F">
        <w:rPr>
          <w:rFonts w:ascii="Times New Roman" w:hAnsi="Times New Roman" w:cs="Times New Roman"/>
          <w:sz w:val="16"/>
          <w:szCs w:val="16"/>
        </w:rPr>
        <w:t>Sundet</w:t>
      </w:r>
      <w:proofErr w:type="spellEnd"/>
      <w:r w:rsidRPr="00324D0F">
        <w:rPr>
          <w:rFonts w:ascii="Times New Roman" w:hAnsi="Times New Roman" w:cs="Times New Roman"/>
          <w:sz w:val="16"/>
          <w:szCs w:val="16"/>
        </w:rPr>
        <w:t xml:space="preserve">, J.H., Kirkpatrick, J.B., Coutts, A.D.M., </w:t>
      </w:r>
      <w:proofErr w:type="spellStart"/>
      <w:r w:rsidRPr="00324D0F">
        <w:rPr>
          <w:rFonts w:ascii="Times New Roman" w:hAnsi="Times New Roman" w:cs="Times New Roman"/>
          <w:sz w:val="16"/>
          <w:szCs w:val="16"/>
        </w:rPr>
        <w:t>Jelmert</w:t>
      </w:r>
      <w:proofErr w:type="spellEnd"/>
      <w:r w:rsidRPr="00324D0F">
        <w:rPr>
          <w:rFonts w:ascii="Times New Roman" w:hAnsi="Times New Roman" w:cs="Times New Roman"/>
          <w:sz w:val="16"/>
          <w:szCs w:val="16"/>
        </w:rPr>
        <w:t>, A., Olsen, S.M.</w:t>
      </w:r>
      <w:proofErr w:type="gramStart"/>
      <w:r w:rsidRPr="00324D0F">
        <w:rPr>
          <w:rFonts w:ascii="Times New Roman" w:hAnsi="Times New Roman" w:cs="Times New Roman"/>
          <w:sz w:val="16"/>
          <w:szCs w:val="16"/>
        </w:rPr>
        <w:t>,</w:t>
      </w:r>
      <w:proofErr w:type="spellStart"/>
      <w:r w:rsidRPr="00324D0F">
        <w:rPr>
          <w:rFonts w:ascii="Times New Roman" w:hAnsi="Times New Roman" w:cs="Times New Roman"/>
          <w:sz w:val="16"/>
          <w:szCs w:val="16"/>
        </w:rPr>
        <w:t>Floerl</w:t>
      </w:r>
      <w:proofErr w:type="spellEnd"/>
      <w:proofErr w:type="gramEnd"/>
      <w:r w:rsidRPr="00324D0F">
        <w:rPr>
          <w:rFonts w:ascii="Times New Roman" w:hAnsi="Times New Roman" w:cs="Times New Roman"/>
          <w:sz w:val="16"/>
          <w:szCs w:val="16"/>
        </w:rPr>
        <w:t xml:space="preserve">, O., </w:t>
      </w:r>
      <w:proofErr w:type="spellStart"/>
      <w:r w:rsidRPr="00324D0F">
        <w:rPr>
          <w:rFonts w:ascii="Times New Roman" w:hAnsi="Times New Roman" w:cs="Times New Roman"/>
          <w:sz w:val="16"/>
          <w:szCs w:val="16"/>
        </w:rPr>
        <w:t>Wisz</w:t>
      </w:r>
      <w:proofErr w:type="spellEnd"/>
      <w:r w:rsidRPr="00324D0F">
        <w:rPr>
          <w:rFonts w:ascii="Times New Roman" w:hAnsi="Times New Roman" w:cs="Times New Roman"/>
          <w:sz w:val="16"/>
          <w:szCs w:val="16"/>
        </w:rPr>
        <w:t xml:space="preserve">, M.S., </w:t>
      </w:r>
      <w:proofErr w:type="spellStart"/>
      <w:r w:rsidRPr="00324D0F">
        <w:rPr>
          <w:rFonts w:ascii="Times New Roman" w:hAnsi="Times New Roman" w:cs="Times New Roman"/>
          <w:sz w:val="16"/>
          <w:szCs w:val="16"/>
        </w:rPr>
        <w:t>Alsos</w:t>
      </w:r>
      <w:proofErr w:type="spellEnd"/>
      <w:r w:rsidRPr="00324D0F">
        <w:rPr>
          <w:rFonts w:ascii="Times New Roman" w:hAnsi="Times New Roman" w:cs="Times New Roman"/>
          <w:sz w:val="16"/>
          <w:szCs w:val="16"/>
        </w:rPr>
        <w:t xml:space="preserve">, I.G. (2014). Climate change, non-indigenous species and shipping: assessing the risk of species introduction to a high-Arctic archipelago. </w:t>
      </w:r>
      <w:proofErr w:type="gramStart"/>
      <w:r w:rsidRPr="00324D0F">
        <w:rPr>
          <w:rFonts w:ascii="Times New Roman" w:hAnsi="Times New Roman" w:cs="Times New Roman"/>
          <w:i/>
          <w:iCs/>
          <w:sz w:val="16"/>
          <w:szCs w:val="16"/>
        </w:rPr>
        <w:t>Divers.</w:t>
      </w:r>
      <w:proofErr w:type="gramEnd"/>
      <w:r w:rsidRPr="00324D0F">
        <w:rPr>
          <w:rFonts w:ascii="Times New Roman" w:hAnsi="Times New Roman" w:cs="Times New Roman"/>
          <w:i/>
          <w:iCs/>
          <w:sz w:val="16"/>
          <w:szCs w:val="16"/>
        </w:rPr>
        <w:t xml:space="preserve"> </w:t>
      </w:r>
      <w:proofErr w:type="spellStart"/>
      <w:proofErr w:type="gramStart"/>
      <w:r w:rsidRPr="00324D0F">
        <w:rPr>
          <w:rFonts w:ascii="Times New Roman" w:hAnsi="Times New Roman" w:cs="Times New Roman"/>
          <w:i/>
          <w:iCs/>
          <w:sz w:val="16"/>
          <w:szCs w:val="16"/>
        </w:rPr>
        <w:t>Distrib</w:t>
      </w:r>
      <w:proofErr w:type="spellEnd"/>
      <w:r w:rsidRPr="00324D0F">
        <w:rPr>
          <w:rFonts w:ascii="Times New Roman" w:hAnsi="Times New Roman" w:cs="Times New Roman"/>
          <w:i/>
          <w:iCs/>
          <w:sz w:val="16"/>
          <w:szCs w:val="16"/>
        </w:rPr>
        <w:t>.</w:t>
      </w:r>
      <w:proofErr w:type="gramEnd"/>
      <w:r w:rsidRPr="00324D0F">
        <w:rPr>
          <w:rFonts w:ascii="Times New Roman" w:hAnsi="Times New Roman" w:cs="Times New Roman"/>
          <w:sz w:val="16"/>
          <w:szCs w:val="16"/>
        </w:rPr>
        <w:t xml:space="preserve"> </w:t>
      </w:r>
      <w:r w:rsidRPr="00324D0F">
        <w:rPr>
          <w:rFonts w:ascii="Times New Roman" w:hAnsi="Times New Roman" w:cs="Times New Roman"/>
          <w:i/>
          <w:iCs/>
          <w:sz w:val="16"/>
          <w:szCs w:val="16"/>
        </w:rPr>
        <w:t>20</w:t>
      </w:r>
      <w:r w:rsidRPr="00324D0F">
        <w:rPr>
          <w:rFonts w:ascii="Times New Roman" w:hAnsi="Times New Roman" w:cs="Times New Roman"/>
          <w:sz w:val="16"/>
          <w:szCs w:val="16"/>
        </w:rPr>
        <w:t xml:space="preserve">(1), 10–19. </w:t>
      </w:r>
      <w:proofErr w:type="spellStart"/>
      <w:r w:rsidRPr="00324D0F">
        <w:rPr>
          <w:rFonts w:ascii="Times New Roman" w:hAnsi="Times New Roman" w:cs="Times New Roman"/>
          <w:sz w:val="16"/>
          <w:szCs w:val="16"/>
        </w:rPr>
        <w:t>doi</w:t>
      </w:r>
      <w:proofErr w:type="spellEnd"/>
      <w:r w:rsidRPr="00324D0F">
        <w:rPr>
          <w:rFonts w:ascii="Times New Roman" w:hAnsi="Times New Roman" w:cs="Times New Roman"/>
          <w:sz w:val="16"/>
          <w:szCs w:val="16"/>
        </w:rPr>
        <w:t>: 10.1111/ddi.12117</w:t>
      </w:r>
    </w:p>
  </w:endnote>
  <w:endnote w:id="57">
    <w:p w14:paraId="6C126376" w14:textId="77777777" w:rsidR="0037568E" w:rsidRPr="00324D0F" w:rsidRDefault="0037568E" w:rsidP="0037568E">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Marine Environmental Protection Committee.</w:t>
      </w:r>
      <w:proofErr w:type="gramEnd"/>
      <w:r w:rsidRPr="00324D0F">
        <w:rPr>
          <w:rFonts w:ascii="Times New Roman" w:hAnsi="Times New Roman" w:cs="Times New Roman"/>
          <w:sz w:val="16"/>
          <w:szCs w:val="16"/>
        </w:rPr>
        <w:t xml:space="preserve"> (2011). </w:t>
      </w:r>
      <w:r w:rsidRPr="00324D0F">
        <w:rPr>
          <w:rFonts w:ascii="Times New Roman" w:hAnsi="Times New Roman" w:cs="Times New Roman"/>
          <w:i/>
          <w:sz w:val="16"/>
          <w:szCs w:val="16"/>
        </w:rPr>
        <w:t xml:space="preserve">Resolution </w:t>
      </w:r>
      <w:proofErr w:type="gramStart"/>
      <w:r w:rsidRPr="00324D0F">
        <w:rPr>
          <w:rFonts w:ascii="Times New Roman" w:hAnsi="Times New Roman" w:cs="Times New Roman"/>
          <w:i/>
          <w:sz w:val="16"/>
          <w:szCs w:val="16"/>
        </w:rPr>
        <w:t>MEPC.207(</w:t>
      </w:r>
      <w:proofErr w:type="gramEnd"/>
      <w:r w:rsidRPr="00324D0F">
        <w:rPr>
          <w:rFonts w:ascii="Times New Roman" w:hAnsi="Times New Roman" w:cs="Times New Roman"/>
          <w:i/>
          <w:sz w:val="16"/>
          <w:szCs w:val="16"/>
        </w:rPr>
        <w:t xml:space="preserve">62)- 2011 Guidelines for the control and management of ships’ biofouling to minimize the transfer of invasive aquatic species. </w:t>
      </w:r>
      <w:hyperlink r:id="rId26" w:history="1">
        <w:r w:rsidRPr="00324D0F">
          <w:rPr>
            <w:rStyle w:val="Hyperlink"/>
            <w:rFonts w:ascii="Times New Roman" w:hAnsi="Times New Roman" w:cs="Times New Roman"/>
            <w:sz w:val="16"/>
            <w:szCs w:val="16"/>
          </w:rPr>
          <w:t>http://www.imo.org/en/OurWork/Environment/Biofouling/Documents/RESOLUTION%20MEPC.207[62].pdf</w:t>
        </w:r>
      </w:hyperlink>
      <w:r w:rsidRPr="00324D0F">
        <w:rPr>
          <w:rFonts w:ascii="Times New Roman" w:hAnsi="Times New Roman" w:cs="Times New Roman"/>
          <w:sz w:val="16"/>
          <w:szCs w:val="16"/>
        </w:rPr>
        <w:t xml:space="preserve">  </w:t>
      </w:r>
    </w:p>
  </w:endnote>
  <w:endnote w:id="58">
    <w:p w14:paraId="77C150B9" w14:textId="77777777" w:rsidR="0037568E" w:rsidRPr="00324D0F" w:rsidRDefault="0037568E" w:rsidP="0037568E">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International Maritime Organization.</w:t>
      </w:r>
      <w:proofErr w:type="gramEnd"/>
      <w:r w:rsidRPr="00324D0F">
        <w:rPr>
          <w:rFonts w:ascii="Times New Roman" w:hAnsi="Times New Roman" w:cs="Times New Roman"/>
          <w:sz w:val="16"/>
          <w:szCs w:val="16"/>
        </w:rPr>
        <w:t xml:space="preserve"> (2015). </w:t>
      </w:r>
      <w:r w:rsidRPr="00324D0F">
        <w:rPr>
          <w:rFonts w:ascii="Times New Roman" w:hAnsi="Times New Roman" w:cs="Times New Roman"/>
          <w:i/>
          <w:iCs/>
          <w:sz w:val="16"/>
          <w:szCs w:val="16"/>
        </w:rPr>
        <w:t>International Code for Ships Operating in Polar Waters (Polar Code)</w:t>
      </w:r>
      <w:r w:rsidRPr="00324D0F">
        <w:rPr>
          <w:rFonts w:ascii="Times New Roman" w:hAnsi="Times New Roman" w:cs="Times New Roman"/>
          <w:sz w:val="16"/>
          <w:szCs w:val="16"/>
        </w:rPr>
        <w:t xml:space="preserve"> (Vol. 1). </w:t>
      </w:r>
    </w:p>
    <w:p w14:paraId="4E42CB95" w14:textId="77777777" w:rsidR="0037568E" w:rsidRPr="00324D0F" w:rsidRDefault="0037568E" w:rsidP="0037568E">
      <w:pPr>
        <w:pStyle w:val="EndnoteText"/>
        <w:ind w:left="360" w:hanging="360"/>
        <w:rPr>
          <w:rFonts w:ascii="Times New Roman" w:hAnsi="Times New Roman" w:cs="Times New Roman"/>
          <w:sz w:val="16"/>
          <w:szCs w:val="16"/>
        </w:rPr>
      </w:pPr>
    </w:p>
  </w:endnote>
  <w:endnote w:id="59">
    <w:p w14:paraId="434B3888" w14:textId="52BD4C08"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Ministry for Prime Industries.</w:t>
      </w:r>
      <w:proofErr w:type="gramEnd"/>
      <w:r w:rsidRPr="00324D0F">
        <w:rPr>
          <w:rFonts w:ascii="Times New Roman" w:hAnsi="Times New Roman" w:cs="Times New Roman"/>
          <w:sz w:val="16"/>
          <w:szCs w:val="16"/>
        </w:rPr>
        <w:t xml:space="preserve"> (2014). </w:t>
      </w:r>
      <w:r w:rsidRPr="00324D0F">
        <w:rPr>
          <w:rFonts w:ascii="Times New Roman" w:hAnsi="Times New Roman" w:cs="Times New Roman"/>
          <w:i/>
          <w:iCs/>
          <w:sz w:val="16"/>
          <w:szCs w:val="16"/>
        </w:rPr>
        <w:t>Craft risk management standard biofouling on vessels arriving to New Zealand craft risk management standard: biofouling on vessels arriving to New Zealand</w:t>
      </w:r>
      <w:r w:rsidRPr="00324D0F">
        <w:rPr>
          <w:rFonts w:ascii="Times New Roman" w:hAnsi="Times New Roman" w:cs="Times New Roman"/>
          <w:sz w:val="16"/>
          <w:szCs w:val="16"/>
        </w:rPr>
        <w:t>.</w:t>
      </w:r>
    </w:p>
  </w:endnote>
  <w:endnote w:id="60">
    <w:p w14:paraId="5C90799F" w14:textId="4A38F587" w:rsidR="007669AB" w:rsidRPr="00324D0F" w:rsidRDefault="007669AB" w:rsidP="00036D78">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GARD.</w:t>
      </w:r>
      <w:proofErr w:type="gramEnd"/>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(2016). New Zealand - management of biofouling risk.</w:t>
      </w:r>
      <w:proofErr w:type="gramEnd"/>
      <w:r w:rsidRPr="00324D0F">
        <w:rPr>
          <w:rFonts w:ascii="Times New Roman" w:hAnsi="Times New Roman" w:cs="Times New Roman"/>
          <w:sz w:val="16"/>
          <w:szCs w:val="16"/>
        </w:rPr>
        <w:t xml:space="preserve"> Retrieved April 23, 2017, from http://www.gard.no/web/updates/content/20923502/new-zealand-management-of-biofouling-risk</w:t>
      </w:r>
    </w:p>
  </w:endnote>
  <w:endnote w:id="61">
    <w:p w14:paraId="7563F660" w14:textId="5B3E5C8C" w:rsidR="007669AB" w:rsidRPr="00324D0F" w:rsidRDefault="007669AB" w:rsidP="00AA7B60">
      <w:pPr>
        <w:pStyle w:val="EndnoteText"/>
        <w:ind w:left="360" w:hanging="360"/>
        <w:rPr>
          <w:rFonts w:ascii="Times New Roman" w:hAnsi="Times New Roman" w:cs="Times New Roman"/>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GARD.</w:t>
      </w:r>
      <w:proofErr w:type="gramEnd"/>
      <w:r w:rsidRPr="00324D0F">
        <w:rPr>
          <w:rFonts w:ascii="Times New Roman" w:hAnsi="Times New Roman" w:cs="Times New Roman"/>
          <w:sz w:val="16"/>
          <w:szCs w:val="16"/>
        </w:rPr>
        <w:t xml:space="preserve"> </w:t>
      </w:r>
      <w:proofErr w:type="gramStart"/>
      <w:r w:rsidRPr="00324D0F">
        <w:rPr>
          <w:rFonts w:ascii="Times New Roman" w:hAnsi="Times New Roman" w:cs="Times New Roman"/>
          <w:sz w:val="16"/>
          <w:szCs w:val="16"/>
        </w:rPr>
        <w:t>(2016). New Zealand - management of biofouling risk.</w:t>
      </w:r>
      <w:proofErr w:type="gramEnd"/>
      <w:r w:rsidRPr="00324D0F">
        <w:rPr>
          <w:rFonts w:ascii="Times New Roman" w:hAnsi="Times New Roman" w:cs="Times New Roman"/>
          <w:sz w:val="16"/>
          <w:szCs w:val="16"/>
        </w:rPr>
        <w:t xml:space="preserve"> Retrieved April 23, 2017, from http://www.gard.no/web/updates/content/20923502/new-zealand-management-of-biofouling-risk</w:t>
      </w:r>
    </w:p>
  </w:endnote>
  <w:endnote w:id="62">
    <w:p w14:paraId="5A512D8E" w14:textId="77777777" w:rsidR="000C36E9" w:rsidRPr="00324D0F" w:rsidRDefault="000C36E9" w:rsidP="000C36E9">
      <w:pPr>
        <w:widowControl w:val="0"/>
        <w:autoSpaceDE w:val="0"/>
        <w:autoSpaceDN w:val="0"/>
        <w:adjustRightInd w:val="0"/>
        <w:spacing w:after="0" w:line="240" w:lineRule="auto"/>
        <w:ind w:left="480" w:hanging="480"/>
        <w:rPr>
          <w:rFonts w:ascii="Times New Roman" w:hAnsi="Times New Roman" w:cs="Times New Roman"/>
          <w:noProof/>
          <w:sz w:val="16"/>
          <w:szCs w:val="16"/>
        </w:rPr>
      </w:pPr>
      <w:r w:rsidRPr="00324D0F">
        <w:rPr>
          <w:rStyle w:val="EndnoteReference"/>
          <w:rFonts w:ascii="Times New Roman" w:hAnsi="Times New Roman" w:cs="Times New Roman"/>
          <w:sz w:val="16"/>
          <w:szCs w:val="16"/>
        </w:rPr>
        <w:endnoteRef/>
      </w:r>
      <w:r w:rsidRPr="00324D0F">
        <w:rPr>
          <w:rFonts w:ascii="Times New Roman" w:hAnsi="Times New Roman" w:cs="Times New Roman"/>
          <w:sz w:val="16"/>
          <w:szCs w:val="16"/>
        </w:rPr>
        <w:t xml:space="preserve"> </w:t>
      </w:r>
      <w:r w:rsidRPr="00324D0F">
        <w:rPr>
          <w:rFonts w:ascii="Times New Roman" w:hAnsi="Times New Roman" w:cs="Times New Roman"/>
          <w:noProof/>
          <w:sz w:val="16"/>
          <w:szCs w:val="16"/>
        </w:rPr>
        <w:t xml:space="preserve">Cohen, A. N. (2016). </w:t>
      </w:r>
      <w:r w:rsidRPr="00324D0F">
        <w:rPr>
          <w:rFonts w:ascii="Times New Roman" w:hAnsi="Times New Roman" w:cs="Times New Roman"/>
          <w:i/>
          <w:iCs/>
          <w:noProof/>
          <w:sz w:val="16"/>
          <w:szCs w:val="16"/>
        </w:rPr>
        <w:t>White Paper on Ship-mediated Bioinvasions in the Arctic: Pathways and Control Strategies</w:t>
      </w:r>
      <w:r w:rsidRPr="00324D0F">
        <w:rPr>
          <w:rFonts w:ascii="Times New Roman" w:hAnsi="Times New Roman" w:cs="Times New Roman"/>
          <w:noProof/>
          <w:sz w:val="16"/>
          <w:szCs w:val="16"/>
        </w:rPr>
        <w:t>.</w:t>
      </w:r>
    </w:p>
    <w:p w14:paraId="774D90C0" w14:textId="77777777" w:rsidR="000C36E9" w:rsidRPr="00324D0F" w:rsidRDefault="000C36E9" w:rsidP="000C36E9">
      <w:pPr>
        <w:pStyle w:val="EndnoteText"/>
        <w:rPr>
          <w:rFonts w:ascii="Times New Roman" w:hAnsi="Times New Roman" w:cs="Times New Roman"/>
          <w:sz w:val="16"/>
          <w:szCs w:val="16"/>
        </w:rPr>
      </w:pPr>
    </w:p>
  </w:endnote>
  <w:endnote w:id="63">
    <w:p w14:paraId="4928744A" w14:textId="77777777" w:rsidR="00FB3DFE" w:rsidRPr="00324D0F" w:rsidRDefault="00FB3DFE" w:rsidP="00FB3DFE">
      <w:pPr>
        <w:pStyle w:val="EndnoteText"/>
        <w:ind w:left="360" w:hanging="360"/>
        <w:rPr>
          <w:rFonts w:ascii="Times New Roman" w:hAnsi="Times New Roman" w:cs="Times New Roman"/>
          <w:sz w:val="16"/>
          <w:szCs w:val="16"/>
          <w:lang w:val="en-CA"/>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w:t>
      </w:r>
      <w:r w:rsidRPr="00324D0F">
        <w:rPr>
          <w:rFonts w:ascii="Times New Roman" w:eastAsia="Calibri (Body)" w:hAnsi="Times New Roman" w:cs="Times New Roman"/>
          <w:sz w:val="16"/>
          <w:szCs w:val="16"/>
          <w:lang w:val="en-CA"/>
        </w:rPr>
        <w:t xml:space="preserve">Huntington, H.P. (2009). </w:t>
      </w:r>
      <w:proofErr w:type="gramStart"/>
      <w:r w:rsidRPr="00324D0F">
        <w:rPr>
          <w:rFonts w:ascii="Times New Roman" w:eastAsia="Calibri (Body)" w:hAnsi="Times New Roman" w:cs="Times New Roman"/>
          <w:sz w:val="16"/>
          <w:szCs w:val="16"/>
          <w:lang w:val="en-CA"/>
        </w:rPr>
        <w:t>A preliminary assessment of threats to arctic marine mammals and their conservation in the coming decades.</w:t>
      </w:r>
      <w:proofErr w:type="gramEnd"/>
      <w:r w:rsidRPr="00324D0F">
        <w:rPr>
          <w:rFonts w:ascii="Times New Roman" w:eastAsia="Calibri (Body)" w:hAnsi="Times New Roman" w:cs="Times New Roman"/>
          <w:sz w:val="16"/>
          <w:szCs w:val="16"/>
          <w:lang w:val="en-CA"/>
        </w:rPr>
        <w:t xml:space="preserve"> </w:t>
      </w:r>
      <w:r w:rsidRPr="00324D0F">
        <w:rPr>
          <w:rFonts w:ascii="Times New Roman" w:eastAsia="Calibri (Body)" w:hAnsi="Times New Roman" w:cs="Times New Roman"/>
          <w:i/>
          <w:sz w:val="16"/>
          <w:szCs w:val="16"/>
          <w:lang w:val="en-CA"/>
        </w:rPr>
        <w:t>Mar. Policy 33</w:t>
      </w:r>
      <w:r w:rsidRPr="00324D0F">
        <w:rPr>
          <w:rFonts w:ascii="Times New Roman" w:eastAsia="Calibri (Body)" w:hAnsi="Times New Roman" w:cs="Times New Roman"/>
          <w:sz w:val="16"/>
          <w:szCs w:val="16"/>
          <w:lang w:val="en-CA"/>
        </w:rPr>
        <w:t>: 77–82</w:t>
      </w:r>
    </w:p>
  </w:endnote>
  <w:endnote w:id="64">
    <w:p w14:paraId="30021DDD" w14:textId="77777777" w:rsidR="00FB3DFE" w:rsidRPr="00324D0F" w:rsidRDefault="00FB3DFE" w:rsidP="00FB3DFE">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w:t>
      </w:r>
      <w:proofErr w:type="gramStart"/>
      <w:r w:rsidRPr="00324D0F">
        <w:rPr>
          <w:rFonts w:ascii="Times New Roman" w:eastAsia="Calibri (Body)" w:hAnsi="Times New Roman" w:cs="Times New Roman"/>
          <w:sz w:val="16"/>
          <w:szCs w:val="16"/>
          <w:lang w:val="en-CA"/>
        </w:rPr>
        <w:t>Anon. (1982).</w:t>
      </w:r>
      <w:proofErr w:type="gramEnd"/>
      <w:r w:rsidRPr="00324D0F">
        <w:rPr>
          <w:rFonts w:ascii="Times New Roman" w:eastAsia="Calibri (Body)" w:hAnsi="Times New Roman" w:cs="Times New Roman"/>
          <w:sz w:val="16"/>
          <w:szCs w:val="16"/>
          <w:lang w:val="en-CA"/>
        </w:rPr>
        <w:t xml:space="preserve"> </w:t>
      </w:r>
      <w:proofErr w:type="gramStart"/>
      <w:r w:rsidRPr="00324D0F">
        <w:rPr>
          <w:rFonts w:ascii="Times New Roman" w:eastAsia="Calibri (Body)" w:hAnsi="Times New Roman" w:cs="Times New Roman"/>
          <w:sz w:val="16"/>
          <w:szCs w:val="16"/>
          <w:lang w:val="en-CA"/>
        </w:rPr>
        <w:t>The biological effects of hydrocarbon exploration.</w:t>
      </w:r>
      <w:proofErr w:type="gramEnd"/>
      <w:r w:rsidRPr="00324D0F">
        <w:rPr>
          <w:rFonts w:ascii="Times New Roman" w:eastAsia="Calibri (Body)" w:hAnsi="Times New Roman" w:cs="Times New Roman"/>
          <w:sz w:val="16"/>
          <w:szCs w:val="16"/>
          <w:lang w:val="en-CA"/>
        </w:rPr>
        <w:t xml:space="preserve"> </w:t>
      </w:r>
      <w:proofErr w:type="gramStart"/>
      <w:r w:rsidRPr="00324D0F">
        <w:rPr>
          <w:rFonts w:ascii="Times New Roman" w:eastAsia="Calibri (Body)" w:hAnsi="Times New Roman" w:cs="Times New Roman"/>
          <w:sz w:val="16"/>
          <w:szCs w:val="16"/>
          <w:lang w:val="en-CA"/>
        </w:rPr>
        <w:t>TD 195.P4 B4 Doc 24.</w:t>
      </w:r>
      <w:proofErr w:type="gramEnd"/>
      <w:r w:rsidRPr="00324D0F">
        <w:rPr>
          <w:rFonts w:ascii="Times New Roman" w:eastAsia="Calibri (Body)" w:hAnsi="Times New Roman" w:cs="Times New Roman"/>
          <w:sz w:val="16"/>
          <w:szCs w:val="16"/>
          <w:lang w:val="en-CA"/>
        </w:rPr>
        <w:t xml:space="preserve"> </w:t>
      </w:r>
      <w:proofErr w:type="spellStart"/>
      <w:proofErr w:type="gramStart"/>
      <w:r w:rsidRPr="00324D0F">
        <w:rPr>
          <w:rFonts w:ascii="Times New Roman" w:eastAsia="Calibri (Body)" w:hAnsi="Times New Roman" w:cs="Times New Roman"/>
          <w:sz w:val="16"/>
          <w:szCs w:val="16"/>
          <w:lang w:val="en-CA"/>
        </w:rPr>
        <w:t>Emar</w:t>
      </w:r>
      <w:proofErr w:type="spellEnd"/>
      <w:r w:rsidRPr="00324D0F">
        <w:rPr>
          <w:rFonts w:ascii="Times New Roman" w:eastAsia="Calibri (Body)" w:hAnsi="Times New Roman" w:cs="Times New Roman"/>
          <w:sz w:val="16"/>
          <w:szCs w:val="16"/>
          <w:lang w:val="en-CA"/>
        </w:rPr>
        <w:t xml:space="preserve"> Library, Fisheries and Oceans Canada.</w:t>
      </w:r>
      <w:proofErr w:type="gramEnd"/>
      <w:r w:rsidRPr="00324D0F">
        <w:rPr>
          <w:rFonts w:ascii="Times New Roman" w:eastAsia="Calibri (Body)" w:hAnsi="Times New Roman" w:cs="Times New Roman"/>
          <w:sz w:val="16"/>
          <w:szCs w:val="16"/>
          <w:lang w:val="en-CA"/>
        </w:rPr>
        <w:t xml:space="preserve"> </w:t>
      </w:r>
      <w:proofErr w:type="gramStart"/>
      <w:r w:rsidRPr="00324D0F">
        <w:rPr>
          <w:rFonts w:ascii="Times New Roman" w:eastAsia="Calibri (Body)" w:hAnsi="Times New Roman" w:cs="Times New Roman"/>
          <w:sz w:val="16"/>
          <w:szCs w:val="16"/>
          <w:lang w:val="en-CA"/>
        </w:rPr>
        <w:t>62981 05012599 c.1.</w:t>
      </w:r>
      <w:proofErr w:type="gramEnd"/>
      <w:r w:rsidRPr="00324D0F">
        <w:rPr>
          <w:rFonts w:ascii="Times New Roman" w:eastAsia="Calibri (Body)" w:hAnsi="Times New Roman" w:cs="Times New Roman"/>
          <w:sz w:val="16"/>
          <w:szCs w:val="16"/>
          <w:lang w:val="en-CA"/>
        </w:rPr>
        <w:t xml:space="preserve"> </w:t>
      </w:r>
    </w:p>
  </w:endnote>
  <w:endnote w:id="65">
    <w:p w14:paraId="5C407F1A" w14:textId="77777777" w:rsidR="00FB3DFE" w:rsidRPr="00324D0F" w:rsidRDefault="00FB3DFE" w:rsidP="00FB3DFE">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w:t>
      </w:r>
      <w:r w:rsidRPr="00324D0F">
        <w:rPr>
          <w:rFonts w:ascii="Times New Roman" w:eastAsia="Calibri (Body)" w:hAnsi="Times New Roman" w:cs="Times New Roman"/>
          <w:sz w:val="16"/>
          <w:szCs w:val="16"/>
          <w:lang w:val="en-GB"/>
        </w:rPr>
        <w:t xml:space="preserve">Frost, K. J., Lowry, L. F. (1981). </w:t>
      </w:r>
      <w:proofErr w:type="gramStart"/>
      <w:r w:rsidRPr="00324D0F">
        <w:rPr>
          <w:rFonts w:ascii="Times New Roman" w:eastAsia="Calibri (Body)" w:hAnsi="Times New Roman" w:cs="Times New Roman"/>
          <w:sz w:val="16"/>
          <w:szCs w:val="16"/>
          <w:lang w:val="en-GB"/>
        </w:rPr>
        <w:t xml:space="preserve">Ringed, Baikal and Caspian seals </w:t>
      </w:r>
      <w:proofErr w:type="spellStart"/>
      <w:r w:rsidRPr="00324D0F">
        <w:rPr>
          <w:rFonts w:ascii="Times New Roman" w:eastAsia="Calibri (Body)" w:hAnsi="Times New Roman" w:cs="Times New Roman"/>
          <w:i/>
          <w:iCs/>
          <w:sz w:val="16"/>
          <w:szCs w:val="16"/>
          <w:lang w:val="en-GB"/>
        </w:rPr>
        <w:t>Phoca</w:t>
      </w:r>
      <w:proofErr w:type="spellEnd"/>
      <w:r w:rsidRPr="00324D0F">
        <w:rPr>
          <w:rFonts w:ascii="Times New Roman" w:eastAsia="Calibri (Body)" w:hAnsi="Times New Roman" w:cs="Times New Roman"/>
          <w:i/>
          <w:iCs/>
          <w:sz w:val="16"/>
          <w:szCs w:val="16"/>
          <w:lang w:val="en-GB"/>
        </w:rPr>
        <w:t xml:space="preserve"> </w:t>
      </w:r>
      <w:proofErr w:type="spellStart"/>
      <w:r w:rsidRPr="00324D0F">
        <w:rPr>
          <w:rFonts w:ascii="Times New Roman" w:eastAsia="Calibri (Body)" w:hAnsi="Times New Roman" w:cs="Times New Roman"/>
          <w:i/>
          <w:iCs/>
          <w:sz w:val="16"/>
          <w:szCs w:val="16"/>
          <w:lang w:val="en-GB"/>
        </w:rPr>
        <w:t>hispida</w:t>
      </w:r>
      <w:proofErr w:type="spellEnd"/>
      <w:r w:rsidRPr="00324D0F">
        <w:rPr>
          <w:rFonts w:ascii="Times New Roman" w:eastAsia="Calibri (Body)" w:hAnsi="Times New Roman" w:cs="Times New Roman"/>
          <w:sz w:val="16"/>
          <w:szCs w:val="16"/>
          <w:lang w:val="en-GB"/>
        </w:rPr>
        <w:t xml:space="preserve"> </w:t>
      </w:r>
      <w:proofErr w:type="spellStart"/>
      <w:r w:rsidRPr="00324D0F">
        <w:rPr>
          <w:rFonts w:ascii="Times New Roman" w:eastAsia="Calibri (Body)" w:hAnsi="Times New Roman" w:cs="Times New Roman"/>
          <w:sz w:val="16"/>
          <w:szCs w:val="16"/>
          <w:lang w:val="en-GB"/>
        </w:rPr>
        <w:t>Schreber</w:t>
      </w:r>
      <w:proofErr w:type="spellEnd"/>
      <w:r w:rsidRPr="00324D0F">
        <w:rPr>
          <w:rFonts w:ascii="Times New Roman" w:eastAsia="Calibri (Body)" w:hAnsi="Times New Roman" w:cs="Times New Roman"/>
          <w:sz w:val="16"/>
          <w:szCs w:val="16"/>
          <w:lang w:val="en-GB"/>
        </w:rPr>
        <w:t xml:space="preserve">, 1775; </w:t>
      </w:r>
      <w:proofErr w:type="spellStart"/>
      <w:r w:rsidRPr="00324D0F">
        <w:rPr>
          <w:rFonts w:ascii="Times New Roman" w:eastAsia="Calibri (Body)" w:hAnsi="Times New Roman" w:cs="Times New Roman"/>
          <w:sz w:val="16"/>
          <w:szCs w:val="16"/>
          <w:lang w:val="en-GB"/>
        </w:rPr>
        <w:t>Phoca</w:t>
      </w:r>
      <w:proofErr w:type="spellEnd"/>
      <w:r w:rsidRPr="00324D0F">
        <w:rPr>
          <w:rFonts w:ascii="Times New Roman" w:eastAsia="Calibri (Body)" w:hAnsi="Times New Roman" w:cs="Times New Roman"/>
          <w:sz w:val="16"/>
          <w:szCs w:val="16"/>
          <w:lang w:val="en-GB"/>
        </w:rPr>
        <w:t xml:space="preserve"> </w:t>
      </w:r>
      <w:proofErr w:type="spellStart"/>
      <w:r w:rsidRPr="00324D0F">
        <w:rPr>
          <w:rFonts w:ascii="Times New Roman" w:eastAsia="Calibri (Body)" w:hAnsi="Times New Roman" w:cs="Times New Roman"/>
          <w:sz w:val="16"/>
          <w:szCs w:val="16"/>
          <w:lang w:val="en-GB"/>
        </w:rPr>
        <w:t>sibirica</w:t>
      </w:r>
      <w:proofErr w:type="spellEnd"/>
      <w:r w:rsidRPr="00324D0F">
        <w:rPr>
          <w:rFonts w:ascii="Times New Roman" w:eastAsia="Calibri (Body)" w:hAnsi="Times New Roman" w:cs="Times New Roman"/>
          <w:sz w:val="16"/>
          <w:szCs w:val="16"/>
          <w:lang w:val="en-GB"/>
        </w:rPr>
        <w:t xml:space="preserve"> </w:t>
      </w:r>
      <w:proofErr w:type="spellStart"/>
      <w:r w:rsidRPr="00324D0F">
        <w:rPr>
          <w:rFonts w:ascii="Times New Roman" w:eastAsia="Calibri (Body)" w:hAnsi="Times New Roman" w:cs="Times New Roman"/>
          <w:sz w:val="16"/>
          <w:szCs w:val="16"/>
          <w:lang w:val="en-GB"/>
        </w:rPr>
        <w:t>Gmelin</w:t>
      </w:r>
      <w:proofErr w:type="spellEnd"/>
      <w:r w:rsidRPr="00324D0F">
        <w:rPr>
          <w:rFonts w:ascii="Times New Roman" w:eastAsia="Calibri (Body)" w:hAnsi="Times New Roman" w:cs="Times New Roman"/>
          <w:sz w:val="16"/>
          <w:szCs w:val="16"/>
          <w:lang w:val="en-GB"/>
        </w:rPr>
        <w:t xml:space="preserve">, 1788; and </w:t>
      </w:r>
      <w:proofErr w:type="spellStart"/>
      <w:r w:rsidRPr="00324D0F">
        <w:rPr>
          <w:rFonts w:ascii="Times New Roman" w:eastAsia="Calibri (Body)" w:hAnsi="Times New Roman" w:cs="Times New Roman"/>
          <w:sz w:val="16"/>
          <w:szCs w:val="16"/>
          <w:lang w:val="en-GB"/>
        </w:rPr>
        <w:t>Phoca</w:t>
      </w:r>
      <w:proofErr w:type="spellEnd"/>
      <w:r w:rsidRPr="00324D0F">
        <w:rPr>
          <w:rFonts w:ascii="Times New Roman" w:eastAsia="Calibri (Body)" w:hAnsi="Times New Roman" w:cs="Times New Roman"/>
          <w:sz w:val="16"/>
          <w:szCs w:val="16"/>
          <w:lang w:val="en-GB"/>
        </w:rPr>
        <w:t xml:space="preserve"> </w:t>
      </w:r>
      <w:proofErr w:type="spellStart"/>
      <w:r w:rsidRPr="00324D0F">
        <w:rPr>
          <w:rFonts w:ascii="Times New Roman" w:eastAsia="Calibri (Body)" w:hAnsi="Times New Roman" w:cs="Times New Roman"/>
          <w:sz w:val="16"/>
          <w:szCs w:val="16"/>
          <w:lang w:val="en-GB"/>
        </w:rPr>
        <w:t>caspica</w:t>
      </w:r>
      <w:proofErr w:type="spellEnd"/>
      <w:r w:rsidRPr="00324D0F">
        <w:rPr>
          <w:rFonts w:ascii="Times New Roman" w:eastAsia="Calibri (Body)" w:hAnsi="Times New Roman" w:cs="Times New Roman"/>
          <w:sz w:val="16"/>
          <w:szCs w:val="16"/>
          <w:lang w:val="en-GB"/>
        </w:rPr>
        <w:t xml:space="preserve"> </w:t>
      </w:r>
      <w:proofErr w:type="spellStart"/>
      <w:r w:rsidRPr="00324D0F">
        <w:rPr>
          <w:rFonts w:ascii="Times New Roman" w:eastAsia="Calibri (Body)" w:hAnsi="Times New Roman" w:cs="Times New Roman"/>
          <w:sz w:val="16"/>
          <w:szCs w:val="16"/>
          <w:lang w:val="en-GB"/>
        </w:rPr>
        <w:t>Gmelin</w:t>
      </w:r>
      <w:proofErr w:type="spellEnd"/>
      <w:r w:rsidRPr="00324D0F">
        <w:rPr>
          <w:rFonts w:ascii="Times New Roman" w:eastAsia="Calibri (Body)" w:hAnsi="Times New Roman" w:cs="Times New Roman"/>
          <w:sz w:val="16"/>
          <w:szCs w:val="16"/>
          <w:lang w:val="en-GB"/>
        </w:rPr>
        <w:t>, 1788.</w:t>
      </w:r>
      <w:proofErr w:type="gramEnd"/>
      <w:r w:rsidRPr="00324D0F">
        <w:rPr>
          <w:rFonts w:ascii="Times New Roman" w:eastAsia="Calibri (Body)" w:hAnsi="Times New Roman" w:cs="Times New Roman"/>
          <w:sz w:val="16"/>
          <w:szCs w:val="16"/>
          <w:lang w:val="en-GB"/>
        </w:rPr>
        <w:t xml:space="preserve"> pp. 29-53 in S.H. Ridgway and R. Harrison (eds.), Handbook of Marine Mammals, Vol. 2: Seals. </w:t>
      </w:r>
      <w:proofErr w:type="gramStart"/>
      <w:r w:rsidRPr="00324D0F">
        <w:rPr>
          <w:rFonts w:ascii="Times New Roman" w:eastAsia="Calibri (Body)" w:hAnsi="Times New Roman" w:cs="Times New Roman"/>
          <w:sz w:val="16"/>
          <w:szCs w:val="16"/>
          <w:lang w:val="en-GB"/>
        </w:rPr>
        <w:t>Academic Press.</w:t>
      </w:r>
      <w:proofErr w:type="gramEnd"/>
    </w:p>
  </w:endnote>
  <w:endnote w:id="66">
    <w:p w14:paraId="3158DDCA" w14:textId="77777777" w:rsidR="00FB3DFE" w:rsidRPr="00324D0F" w:rsidRDefault="00FB3DFE" w:rsidP="00FB3DFE">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w:t>
      </w:r>
      <w:proofErr w:type="spellStart"/>
      <w:r w:rsidRPr="00324D0F">
        <w:rPr>
          <w:rFonts w:ascii="Times New Roman" w:eastAsia="Calibri (Body)" w:hAnsi="Times New Roman" w:cs="Times New Roman"/>
          <w:sz w:val="16"/>
          <w:szCs w:val="16"/>
        </w:rPr>
        <w:t>Gjertz</w:t>
      </w:r>
      <w:proofErr w:type="spellEnd"/>
      <w:r w:rsidRPr="00324D0F">
        <w:rPr>
          <w:rFonts w:ascii="Times New Roman" w:eastAsia="Calibri (Body)" w:hAnsi="Times New Roman" w:cs="Times New Roman"/>
          <w:sz w:val="16"/>
          <w:szCs w:val="16"/>
        </w:rPr>
        <w:t xml:space="preserve">, I., </w:t>
      </w:r>
      <w:proofErr w:type="spellStart"/>
      <w:r w:rsidRPr="00324D0F">
        <w:rPr>
          <w:rFonts w:ascii="Times New Roman" w:eastAsia="Calibri (Body)" w:hAnsi="Times New Roman" w:cs="Times New Roman"/>
          <w:sz w:val="16"/>
          <w:szCs w:val="16"/>
        </w:rPr>
        <w:t>Lydersen</w:t>
      </w:r>
      <w:proofErr w:type="spellEnd"/>
      <w:r w:rsidRPr="00324D0F">
        <w:rPr>
          <w:rFonts w:ascii="Times New Roman" w:eastAsia="Calibri (Body)" w:hAnsi="Times New Roman" w:cs="Times New Roman"/>
          <w:sz w:val="16"/>
          <w:szCs w:val="16"/>
        </w:rPr>
        <w:t xml:space="preserve">, C. (1986). The ringed seal </w:t>
      </w:r>
      <w:r w:rsidRPr="00324D0F">
        <w:rPr>
          <w:rFonts w:ascii="Times New Roman" w:eastAsia="Calibri (Body)" w:hAnsi="Times New Roman" w:cs="Times New Roman"/>
          <w:i/>
          <w:iCs/>
          <w:sz w:val="16"/>
          <w:szCs w:val="16"/>
        </w:rPr>
        <w:t>(</w:t>
      </w:r>
      <w:proofErr w:type="spellStart"/>
      <w:r w:rsidRPr="00324D0F">
        <w:rPr>
          <w:rFonts w:ascii="Times New Roman" w:eastAsia="Calibri (Body)" w:hAnsi="Times New Roman" w:cs="Times New Roman"/>
          <w:i/>
          <w:iCs/>
          <w:sz w:val="16"/>
          <w:szCs w:val="16"/>
        </w:rPr>
        <w:t>Phoca</w:t>
      </w:r>
      <w:proofErr w:type="spellEnd"/>
      <w:r w:rsidRPr="00324D0F">
        <w:rPr>
          <w:rFonts w:ascii="Times New Roman" w:eastAsia="Calibri (Body)" w:hAnsi="Times New Roman" w:cs="Times New Roman"/>
          <w:i/>
          <w:iCs/>
          <w:sz w:val="16"/>
          <w:szCs w:val="16"/>
        </w:rPr>
        <w:t xml:space="preserve"> </w:t>
      </w:r>
      <w:proofErr w:type="spellStart"/>
      <w:r w:rsidRPr="00324D0F">
        <w:rPr>
          <w:rFonts w:ascii="Times New Roman" w:eastAsia="Calibri (Body)" w:hAnsi="Times New Roman" w:cs="Times New Roman"/>
          <w:i/>
          <w:iCs/>
          <w:sz w:val="16"/>
          <w:szCs w:val="16"/>
        </w:rPr>
        <w:t>hispida</w:t>
      </w:r>
      <w:proofErr w:type="spellEnd"/>
      <w:r w:rsidRPr="00324D0F">
        <w:rPr>
          <w:rFonts w:ascii="Times New Roman" w:eastAsia="Calibri (Body)" w:hAnsi="Times New Roman" w:cs="Times New Roman"/>
          <w:i/>
          <w:iCs/>
          <w:sz w:val="16"/>
          <w:szCs w:val="16"/>
        </w:rPr>
        <w:t>)</w:t>
      </w:r>
      <w:r w:rsidRPr="00324D0F">
        <w:rPr>
          <w:rFonts w:ascii="Times New Roman" w:eastAsia="Calibri (Body)" w:hAnsi="Times New Roman" w:cs="Times New Roman"/>
          <w:sz w:val="16"/>
          <w:szCs w:val="16"/>
        </w:rPr>
        <w:t xml:space="preserve"> spring diet in northwestern Spitsbergen, Svalbard. </w:t>
      </w:r>
      <w:r w:rsidRPr="00324D0F">
        <w:rPr>
          <w:rFonts w:ascii="Times New Roman" w:eastAsia="Calibri (Body)" w:hAnsi="Times New Roman" w:cs="Times New Roman"/>
          <w:i/>
          <w:sz w:val="16"/>
          <w:szCs w:val="16"/>
        </w:rPr>
        <w:t>Polar Res. 4</w:t>
      </w:r>
      <w:r w:rsidRPr="00324D0F">
        <w:rPr>
          <w:rFonts w:ascii="Times New Roman" w:eastAsia="Calibri (Body)" w:hAnsi="Times New Roman" w:cs="Times New Roman"/>
          <w:sz w:val="16"/>
          <w:szCs w:val="16"/>
        </w:rPr>
        <w:t>: 53–56. doi:10.1111/j.1751-8369.1986.tb00518.x</w:t>
      </w:r>
    </w:p>
  </w:endnote>
  <w:endnote w:id="67">
    <w:p w14:paraId="394163F4" w14:textId="77777777" w:rsidR="00FB3DFE" w:rsidRPr="00324D0F" w:rsidRDefault="00FB3DFE" w:rsidP="00FB3DFE">
      <w:pPr>
        <w:pStyle w:val="EndnoteText"/>
        <w:ind w:left="360" w:hanging="360"/>
        <w:rPr>
          <w:rFonts w:ascii="Times New Roman" w:hAnsi="Times New Roman" w:cs="Times New Roman"/>
          <w:sz w:val="16"/>
          <w:szCs w:val="16"/>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w:t>
      </w:r>
      <w:proofErr w:type="spellStart"/>
      <w:proofErr w:type="gramStart"/>
      <w:r w:rsidRPr="00324D0F">
        <w:rPr>
          <w:rFonts w:ascii="Times New Roman" w:eastAsia="Calibri (Body)" w:hAnsi="Times New Roman" w:cs="Times New Roman"/>
          <w:sz w:val="16"/>
          <w:szCs w:val="16"/>
          <w:lang w:val="en-CA"/>
        </w:rPr>
        <w:t>Hӓrkӧnen</w:t>
      </w:r>
      <w:proofErr w:type="spellEnd"/>
      <w:r w:rsidRPr="00324D0F">
        <w:rPr>
          <w:rFonts w:ascii="Times New Roman" w:eastAsia="Calibri (Body)" w:hAnsi="Times New Roman" w:cs="Times New Roman"/>
          <w:sz w:val="16"/>
          <w:szCs w:val="16"/>
          <w:lang w:val="en-CA"/>
        </w:rPr>
        <w:t xml:space="preserve">, T., </w:t>
      </w:r>
      <w:proofErr w:type="spellStart"/>
      <w:r w:rsidRPr="00324D0F">
        <w:rPr>
          <w:rFonts w:ascii="Times New Roman" w:eastAsia="Calibri (Body)" w:hAnsi="Times New Roman" w:cs="Times New Roman"/>
          <w:sz w:val="16"/>
          <w:szCs w:val="16"/>
          <w:lang w:val="en-CA"/>
        </w:rPr>
        <w:t>Jüssi</w:t>
      </w:r>
      <w:proofErr w:type="spellEnd"/>
      <w:r w:rsidRPr="00324D0F">
        <w:rPr>
          <w:rFonts w:ascii="Times New Roman" w:eastAsia="Calibri (Body)" w:hAnsi="Times New Roman" w:cs="Times New Roman"/>
          <w:sz w:val="16"/>
          <w:szCs w:val="16"/>
          <w:lang w:val="en-CA"/>
        </w:rPr>
        <w:t xml:space="preserve">, M., </w:t>
      </w:r>
      <w:proofErr w:type="spellStart"/>
      <w:r w:rsidRPr="00324D0F">
        <w:rPr>
          <w:rFonts w:ascii="Times New Roman" w:eastAsia="Calibri (Body)" w:hAnsi="Times New Roman" w:cs="Times New Roman"/>
          <w:sz w:val="16"/>
          <w:szCs w:val="16"/>
          <w:lang w:val="en-CA"/>
        </w:rPr>
        <w:t>Baimukanov</w:t>
      </w:r>
      <w:proofErr w:type="spellEnd"/>
      <w:r w:rsidRPr="00324D0F">
        <w:rPr>
          <w:rFonts w:ascii="Times New Roman" w:eastAsia="Calibri (Body)" w:hAnsi="Times New Roman" w:cs="Times New Roman"/>
          <w:sz w:val="16"/>
          <w:szCs w:val="16"/>
          <w:lang w:val="en-CA"/>
        </w:rPr>
        <w:t xml:space="preserve">, M., </w:t>
      </w:r>
      <w:proofErr w:type="spellStart"/>
      <w:r w:rsidRPr="00324D0F">
        <w:rPr>
          <w:rFonts w:ascii="Times New Roman" w:eastAsia="Calibri (Body)" w:hAnsi="Times New Roman" w:cs="Times New Roman"/>
          <w:sz w:val="16"/>
          <w:szCs w:val="16"/>
          <w:lang w:val="en-CA"/>
        </w:rPr>
        <w:t>Bignert</w:t>
      </w:r>
      <w:proofErr w:type="spellEnd"/>
      <w:r w:rsidRPr="00324D0F">
        <w:rPr>
          <w:rFonts w:ascii="Times New Roman" w:eastAsia="Calibri (Body)" w:hAnsi="Times New Roman" w:cs="Times New Roman"/>
          <w:sz w:val="16"/>
          <w:szCs w:val="16"/>
          <w:lang w:val="en-CA"/>
        </w:rPr>
        <w:t xml:space="preserve">, A., </w:t>
      </w:r>
      <w:proofErr w:type="spellStart"/>
      <w:r w:rsidRPr="00324D0F">
        <w:rPr>
          <w:rFonts w:ascii="Times New Roman" w:eastAsia="Calibri (Body)" w:hAnsi="Times New Roman" w:cs="Times New Roman"/>
          <w:sz w:val="16"/>
          <w:szCs w:val="16"/>
          <w:lang w:val="en-CA"/>
        </w:rPr>
        <w:t>Dmitrieva</w:t>
      </w:r>
      <w:proofErr w:type="spellEnd"/>
      <w:r w:rsidRPr="00324D0F">
        <w:rPr>
          <w:rFonts w:ascii="Times New Roman" w:eastAsia="Calibri (Body)" w:hAnsi="Times New Roman" w:cs="Times New Roman"/>
          <w:sz w:val="16"/>
          <w:szCs w:val="16"/>
          <w:lang w:val="en-CA"/>
        </w:rPr>
        <w:t xml:space="preserve">, L., </w:t>
      </w:r>
      <w:proofErr w:type="spellStart"/>
      <w:r w:rsidRPr="00324D0F">
        <w:rPr>
          <w:rFonts w:ascii="Times New Roman" w:eastAsia="Calibri (Body)" w:hAnsi="Times New Roman" w:cs="Times New Roman"/>
          <w:sz w:val="16"/>
          <w:szCs w:val="16"/>
          <w:lang w:val="en-CA"/>
        </w:rPr>
        <w:t>Kasimbekov</w:t>
      </w:r>
      <w:proofErr w:type="spellEnd"/>
      <w:r w:rsidRPr="00324D0F">
        <w:rPr>
          <w:rFonts w:ascii="Times New Roman" w:eastAsia="Calibri (Body)" w:hAnsi="Times New Roman" w:cs="Times New Roman"/>
          <w:sz w:val="16"/>
          <w:szCs w:val="16"/>
          <w:lang w:val="en-CA"/>
        </w:rPr>
        <w:t xml:space="preserve">, Y., </w:t>
      </w:r>
      <w:proofErr w:type="spellStart"/>
      <w:r w:rsidRPr="00324D0F">
        <w:rPr>
          <w:rFonts w:ascii="Times New Roman" w:eastAsia="Calibri (Body)" w:hAnsi="Times New Roman" w:cs="Times New Roman"/>
          <w:sz w:val="16"/>
          <w:szCs w:val="16"/>
          <w:lang w:val="en-CA"/>
        </w:rPr>
        <w:t>Verevkin</w:t>
      </w:r>
      <w:proofErr w:type="spellEnd"/>
      <w:r w:rsidRPr="00324D0F">
        <w:rPr>
          <w:rFonts w:ascii="Times New Roman" w:eastAsia="Calibri (Body)" w:hAnsi="Times New Roman" w:cs="Times New Roman"/>
          <w:sz w:val="16"/>
          <w:szCs w:val="16"/>
          <w:lang w:val="en-CA"/>
        </w:rPr>
        <w:t>, M., Wilson, S., Goodman, S.J. (2008).</w:t>
      </w:r>
      <w:proofErr w:type="gramEnd"/>
      <w:r w:rsidRPr="00324D0F">
        <w:rPr>
          <w:rFonts w:ascii="Times New Roman" w:eastAsia="Calibri (Body)" w:hAnsi="Times New Roman" w:cs="Times New Roman"/>
          <w:sz w:val="16"/>
          <w:szCs w:val="16"/>
          <w:lang w:val="en-CA"/>
        </w:rPr>
        <w:t xml:space="preserve"> Pup production and breeding distribution of the </w:t>
      </w:r>
      <w:proofErr w:type="spellStart"/>
      <w:r w:rsidRPr="00324D0F">
        <w:rPr>
          <w:rFonts w:ascii="Times New Roman" w:eastAsia="Calibri (Body)" w:hAnsi="Times New Roman" w:cs="Times New Roman"/>
          <w:sz w:val="16"/>
          <w:szCs w:val="16"/>
          <w:lang w:val="en-CA"/>
        </w:rPr>
        <w:t>caspian</w:t>
      </w:r>
      <w:proofErr w:type="spellEnd"/>
      <w:r w:rsidRPr="00324D0F">
        <w:rPr>
          <w:rFonts w:ascii="Times New Roman" w:eastAsia="Calibri (Body)" w:hAnsi="Times New Roman" w:cs="Times New Roman"/>
          <w:sz w:val="16"/>
          <w:szCs w:val="16"/>
          <w:lang w:val="en-CA"/>
        </w:rPr>
        <w:t xml:space="preserve"> seal (</w:t>
      </w:r>
      <w:proofErr w:type="spellStart"/>
      <w:r w:rsidRPr="00324D0F">
        <w:rPr>
          <w:rFonts w:ascii="Times New Roman" w:eastAsia="Calibri (Body)" w:hAnsi="Times New Roman" w:cs="Times New Roman"/>
          <w:i/>
          <w:iCs/>
          <w:sz w:val="16"/>
          <w:szCs w:val="16"/>
          <w:lang w:val="en-CA"/>
        </w:rPr>
        <w:t>Phoca</w:t>
      </w:r>
      <w:proofErr w:type="spellEnd"/>
      <w:r w:rsidRPr="00324D0F">
        <w:rPr>
          <w:rFonts w:ascii="Times New Roman" w:eastAsia="Calibri (Body)" w:hAnsi="Times New Roman" w:cs="Times New Roman"/>
          <w:i/>
          <w:iCs/>
          <w:sz w:val="16"/>
          <w:szCs w:val="16"/>
          <w:lang w:val="en-CA"/>
        </w:rPr>
        <w:t xml:space="preserve"> </w:t>
      </w:r>
      <w:proofErr w:type="spellStart"/>
      <w:r w:rsidRPr="00324D0F">
        <w:rPr>
          <w:rFonts w:ascii="Times New Roman" w:eastAsia="Calibri (Body)" w:hAnsi="Times New Roman" w:cs="Times New Roman"/>
          <w:i/>
          <w:iCs/>
          <w:sz w:val="16"/>
          <w:szCs w:val="16"/>
          <w:lang w:val="en-CA"/>
        </w:rPr>
        <w:t>caspica</w:t>
      </w:r>
      <w:proofErr w:type="spellEnd"/>
      <w:r w:rsidRPr="00324D0F">
        <w:rPr>
          <w:rFonts w:ascii="Times New Roman" w:eastAsia="Calibri (Body)" w:hAnsi="Times New Roman" w:cs="Times New Roman"/>
          <w:sz w:val="16"/>
          <w:szCs w:val="16"/>
          <w:lang w:val="en-CA"/>
        </w:rPr>
        <w:t xml:space="preserve">) in relation to human impacts. </w:t>
      </w:r>
      <w:r w:rsidRPr="00324D0F">
        <w:rPr>
          <w:rFonts w:ascii="Times New Roman" w:eastAsia="Calibri (Body)" w:hAnsi="Times New Roman" w:cs="Times New Roman"/>
          <w:i/>
          <w:sz w:val="16"/>
          <w:szCs w:val="16"/>
          <w:lang w:val="en-CA"/>
        </w:rPr>
        <w:t>J. Hum. Environ. Syst. 37</w:t>
      </w:r>
      <w:r w:rsidRPr="00324D0F">
        <w:rPr>
          <w:rFonts w:ascii="Times New Roman" w:eastAsia="Calibri (Body)" w:hAnsi="Times New Roman" w:cs="Times New Roman"/>
          <w:sz w:val="16"/>
          <w:szCs w:val="16"/>
          <w:lang w:val="en-CA"/>
        </w:rPr>
        <w:t xml:space="preserve">(5):356-361. </w:t>
      </w:r>
      <w:proofErr w:type="spellStart"/>
      <w:r w:rsidRPr="00324D0F">
        <w:rPr>
          <w:rFonts w:ascii="Times New Roman" w:eastAsia="Calibri (Body)" w:hAnsi="Times New Roman" w:cs="Times New Roman"/>
          <w:sz w:val="16"/>
          <w:szCs w:val="16"/>
          <w:lang w:val="en-CA"/>
        </w:rPr>
        <w:t>doi</w:t>
      </w:r>
      <w:proofErr w:type="spellEnd"/>
      <w:r w:rsidRPr="00324D0F">
        <w:rPr>
          <w:rFonts w:ascii="Times New Roman" w:eastAsia="Calibri (Body)" w:hAnsi="Times New Roman" w:cs="Times New Roman"/>
          <w:sz w:val="16"/>
          <w:szCs w:val="16"/>
          <w:lang w:val="en-CA"/>
        </w:rPr>
        <w:t xml:space="preserve">: </w:t>
      </w:r>
      <w:hyperlink r:id="rId27">
        <w:r w:rsidRPr="00324D0F">
          <w:rPr>
            <w:rStyle w:val="Hyperlink"/>
            <w:rFonts w:ascii="Times New Roman" w:eastAsia="Calibri (Body)" w:hAnsi="Times New Roman" w:cs="Times New Roman"/>
            <w:sz w:val="16"/>
            <w:szCs w:val="16"/>
            <w:lang w:val="en-CA"/>
          </w:rPr>
          <w:t>10.1579/07-R-345.1</w:t>
        </w:r>
      </w:hyperlink>
    </w:p>
  </w:endnote>
  <w:endnote w:id="68">
    <w:p w14:paraId="1CA44BC1" w14:textId="77777777" w:rsidR="00FB3DFE" w:rsidRPr="00FB3DFE" w:rsidRDefault="00FB3DFE" w:rsidP="00FB3DFE">
      <w:pPr>
        <w:pStyle w:val="EndnoteText"/>
        <w:ind w:left="360" w:hanging="360"/>
        <w:rPr>
          <w:rFonts w:ascii="Times New Roman" w:eastAsia="Calibri (Body)" w:hAnsi="Times New Roman" w:cs="Times New Roman"/>
          <w:sz w:val="18"/>
          <w:szCs w:val="18"/>
        </w:rPr>
      </w:pPr>
      <w:r w:rsidRPr="00324D0F">
        <w:rPr>
          <w:rStyle w:val="EndnoteReference"/>
          <w:rFonts w:ascii="Times New Roman" w:eastAsia="Calibri (Body)" w:hAnsi="Times New Roman" w:cs="Times New Roman"/>
          <w:sz w:val="16"/>
          <w:szCs w:val="16"/>
        </w:rPr>
        <w:endnoteRef/>
      </w:r>
      <w:r w:rsidRPr="00324D0F">
        <w:rPr>
          <w:rFonts w:ascii="Times New Roman" w:eastAsia="Calibri (Body)" w:hAnsi="Times New Roman" w:cs="Times New Roman"/>
          <w:sz w:val="16"/>
          <w:szCs w:val="16"/>
        </w:rPr>
        <w:t xml:space="preserve"> </w:t>
      </w:r>
      <w:proofErr w:type="spellStart"/>
      <w:proofErr w:type="gramStart"/>
      <w:r w:rsidRPr="00324D0F">
        <w:rPr>
          <w:rFonts w:ascii="Times New Roman" w:eastAsia="Calibri (Body)" w:hAnsi="Times New Roman" w:cs="Times New Roman"/>
          <w:sz w:val="16"/>
          <w:szCs w:val="16"/>
        </w:rPr>
        <w:t>Laidre</w:t>
      </w:r>
      <w:proofErr w:type="spellEnd"/>
      <w:r w:rsidRPr="00324D0F">
        <w:rPr>
          <w:rFonts w:ascii="Times New Roman" w:eastAsia="Calibri (Body)" w:hAnsi="Times New Roman" w:cs="Times New Roman"/>
          <w:sz w:val="16"/>
          <w:szCs w:val="16"/>
        </w:rPr>
        <w:t>, K., Heide-</w:t>
      </w:r>
      <w:proofErr w:type="spellStart"/>
      <w:r w:rsidRPr="00324D0F">
        <w:rPr>
          <w:rFonts w:ascii="Times New Roman" w:eastAsia="Calibri (Body)" w:hAnsi="Times New Roman" w:cs="Times New Roman"/>
          <w:sz w:val="16"/>
          <w:szCs w:val="16"/>
        </w:rPr>
        <w:t>Jørgensen</w:t>
      </w:r>
      <w:proofErr w:type="spellEnd"/>
      <w:r w:rsidRPr="00324D0F">
        <w:rPr>
          <w:rFonts w:ascii="Times New Roman" w:eastAsia="Calibri (Body)" w:hAnsi="Times New Roman" w:cs="Times New Roman"/>
          <w:sz w:val="16"/>
          <w:szCs w:val="16"/>
        </w:rPr>
        <w:t>, M., Stern, H., Richard, P. (2012).</w:t>
      </w:r>
      <w:proofErr w:type="gramEnd"/>
      <w:r w:rsidRPr="00324D0F">
        <w:rPr>
          <w:rFonts w:ascii="Times New Roman" w:eastAsia="Calibri (Body)" w:hAnsi="Times New Roman" w:cs="Times New Roman"/>
          <w:sz w:val="16"/>
          <w:szCs w:val="16"/>
        </w:rPr>
        <w:t xml:space="preserve"> Unusual </w:t>
      </w:r>
      <w:proofErr w:type="gramStart"/>
      <w:r w:rsidRPr="00324D0F">
        <w:rPr>
          <w:rFonts w:ascii="Times New Roman" w:eastAsia="Calibri (Body)" w:hAnsi="Times New Roman" w:cs="Times New Roman"/>
          <w:sz w:val="16"/>
          <w:szCs w:val="16"/>
        </w:rPr>
        <w:t>narwhal sea</w:t>
      </w:r>
      <w:proofErr w:type="gramEnd"/>
      <w:r w:rsidRPr="00324D0F">
        <w:rPr>
          <w:rFonts w:ascii="Times New Roman" w:eastAsia="Calibri (Body)" w:hAnsi="Times New Roman" w:cs="Times New Roman"/>
          <w:sz w:val="16"/>
          <w:szCs w:val="16"/>
        </w:rPr>
        <w:t xml:space="preserve"> ice entrapments and delayed autumn freeze-up trends. </w:t>
      </w:r>
      <w:r w:rsidRPr="00324D0F">
        <w:rPr>
          <w:rFonts w:ascii="Times New Roman" w:eastAsia="Calibri (Body)" w:hAnsi="Times New Roman" w:cs="Times New Roman"/>
          <w:i/>
          <w:sz w:val="16"/>
          <w:szCs w:val="16"/>
        </w:rPr>
        <w:t>Polar Biol. 35</w:t>
      </w:r>
      <w:r w:rsidRPr="00324D0F">
        <w:rPr>
          <w:rFonts w:ascii="Times New Roman" w:eastAsia="Calibri (Body)" w:hAnsi="Times New Roman" w:cs="Times New Roman"/>
          <w:sz w:val="16"/>
          <w:szCs w:val="16"/>
        </w:rPr>
        <w:t>: 149-154.</w:t>
      </w:r>
      <w:r w:rsidRPr="00FB3DFE">
        <w:rPr>
          <w:rFonts w:ascii="Times New Roman" w:eastAsia="Calibri (Body)" w:hAnsi="Times New Roman" w:cs="Times New Roman"/>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5AD96" w14:textId="77777777" w:rsidR="00DF1FE5" w:rsidRDefault="00DF1FE5" w:rsidP="00191166">
      <w:pPr>
        <w:spacing w:after="0" w:line="240" w:lineRule="auto"/>
      </w:pPr>
      <w:r>
        <w:separator/>
      </w:r>
    </w:p>
  </w:footnote>
  <w:footnote w:type="continuationSeparator" w:id="0">
    <w:p w14:paraId="7F101629" w14:textId="77777777" w:rsidR="00DF1FE5" w:rsidRDefault="00DF1FE5" w:rsidP="00191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200"/>
    <w:multiLevelType w:val="multilevel"/>
    <w:tmpl w:val="CCB02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E48A7"/>
    <w:multiLevelType w:val="hybridMultilevel"/>
    <w:tmpl w:val="BA8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8421F"/>
    <w:multiLevelType w:val="hybridMultilevel"/>
    <w:tmpl w:val="667E8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61048"/>
    <w:multiLevelType w:val="hybridMultilevel"/>
    <w:tmpl w:val="22C2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C5C70"/>
    <w:multiLevelType w:val="multilevel"/>
    <w:tmpl w:val="17740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6DA233A"/>
    <w:multiLevelType w:val="hybridMultilevel"/>
    <w:tmpl w:val="CD40CCB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6724E"/>
    <w:multiLevelType w:val="hybridMultilevel"/>
    <w:tmpl w:val="DB08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3698E"/>
    <w:multiLevelType w:val="hybridMultilevel"/>
    <w:tmpl w:val="85A801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04193C"/>
    <w:multiLevelType w:val="hybridMultilevel"/>
    <w:tmpl w:val="644A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B6F0F"/>
    <w:multiLevelType w:val="hybridMultilevel"/>
    <w:tmpl w:val="AE34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C0B96"/>
    <w:multiLevelType w:val="hybridMultilevel"/>
    <w:tmpl w:val="2EAE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745B1D"/>
    <w:multiLevelType w:val="hybridMultilevel"/>
    <w:tmpl w:val="8540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00118"/>
    <w:multiLevelType w:val="multilevel"/>
    <w:tmpl w:val="5D089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5120F"/>
    <w:multiLevelType w:val="hybridMultilevel"/>
    <w:tmpl w:val="F6BE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6E044D"/>
    <w:multiLevelType w:val="multilevel"/>
    <w:tmpl w:val="712E6D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FF5F3D"/>
    <w:multiLevelType w:val="multilevel"/>
    <w:tmpl w:val="CED8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E035C8"/>
    <w:multiLevelType w:val="hybridMultilevel"/>
    <w:tmpl w:val="D5D8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C0FD1"/>
    <w:multiLevelType w:val="hybridMultilevel"/>
    <w:tmpl w:val="9CA4EB36"/>
    <w:lvl w:ilvl="0" w:tplc="6646E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44DA5"/>
    <w:multiLevelType w:val="hybridMultilevel"/>
    <w:tmpl w:val="1ADE3CD0"/>
    <w:lvl w:ilvl="0" w:tplc="73645322">
      <w:start w:val="1"/>
      <w:numFmt w:val="bullet"/>
      <w:lvlText w:val=""/>
      <w:lvlJc w:val="left"/>
      <w:pPr>
        <w:ind w:left="720" w:hanging="360"/>
      </w:pPr>
      <w:rPr>
        <w:rFonts w:ascii="Symbol" w:hAnsi="Symbol" w:hint="default"/>
        <w:color w:val="auto"/>
      </w:rPr>
    </w:lvl>
    <w:lvl w:ilvl="1" w:tplc="10C6FC3C">
      <w:start w:val="1"/>
      <w:numFmt w:val="bullet"/>
      <w:lvlText w:val="o"/>
      <w:lvlJc w:val="left"/>
      <w:pPr>
        <w:ind w:left="1440" w:hanging="360"/>
      </w:pPr>
      <w:rPr>
        <w:rFonts w:ascii="Courier New" w:hAnsi="Courier New" w:hint="default"/>
      </w:rPr>
    </w:lvl>
    <w:lvl w:ilvl="2" w:tplc="15BC4A9E">
      <w:start w:val="1"/>
      <w:numFmt w:val="bullet"/>
      <w:lvlText w:val=""/>
      <w:lvlJc w:val="left"/>
      <w:pPr>
        <w:ind w:left="2160" w:hanging="360"/>
      </w:pPr>
      <w:rPr>
        <w:rFonts w:ascii="Wingdings" w:hAnsi="Wingdings" w:hint="default"/>
      </w:rPr>
    </w:lvl>
    <w:lvl w:ilvl="3" w:tplc="08A4D298">
      <w:start w:val="1"/>
      <w:numFmt w:val="bullet"/>
      <w:lvlText w:val=""/>
      <w:lvlJc w:val="left"/>
      <w:pPr>
        <w:ind w:left="2880" w:hanging="360"/>
      </w:pPr>
      <w:rPr>
        <w:rFonts w:ascii="Symbol" w:hAnsi="Symbol" w:hint="default"/>
      </w:rPr>
    </w:lvl>
    <w:lvl w:ilvl="4" w:tplc="D0EA2F48">
      <w:start w:val="1"/>
      <w:numFmt w:val="bullet"/>
      <w:lvlText w:val="o"/>
      <w:lvlJc w:val="left"/>
      <w:pPr>
        <w:ind w:left="3600" w:hanging="360"/>
      </w:pPr>
      <w:rPr>
        <w:rFonts w:ascii="Courier New" w:hAnsi="Courier New" w:hint="default"/>
      </w:rPr>
    </w:lvl>
    <w:lvl w:ilvl="5" w:tplc="285818AC">
      <w:start w:val="1"/>
      <w:numFmt w:val="bullet"/>
      <w:lvlText w:val=""/>
      <w:lvlJc w:val="left"/>
      <w:pPr>
        <w:ind w:left="4320" w:hanging="360"/>
      </w:pPr>
      <w:rPr>
        <w:rFonts w:ascii="Wingdings" w:hAnsi="Wingdings" w:hint="default"/>
      </w:rPr>
    </w:lvl>
    <w:lvl w:ilvl="6" w:tplc="F358015A">
      <w:start w:val="1"/>
      <w:numFmt w:val="bullet"/>
      <w:lvlText w:val=""/>
      <w:lvlJc w:val="left"/>
      <w:pPr>
        <w:ind w:left="5040" w:hanging="360"/>
      </w:pPr>
      <w:rPr>
        <w:rFonts w:ascii="Symbol" w:hAnsi="Symbol" w:hint="default"/>
      </w:rPr>
    </w:lvl>
    <w:lvl w:ilvl="7" w:tplc="1CF42E8E">
      <w:start w:val="1"/>
      <w:numFmt w:val="bullet"/>
      <w:lvlText w:val="o"/>
      <w:lvlJc w:val="left"/>
      <w:pPr>
        <w:ind w:left="5760" w:hanging="360"/>
      </w:pPr>
      <w:rPr>
        <w:rFonts w:ascii="Courier New" w:hAnsi="Courier New" w:hint="default"/>
      </w:rPr>
    </w:lvl>
    <w:lvl w:ilvl="8" w:tplc="68B686F2">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3"/>
  </w:num>
  <w:num w:numId="5">
    <w:abstractNumId w:val="18"/>
  </w:num>
  <w:num w:numId="6">
    <w:abstractNumId w:val="9"/>
  </w:num>
  <w:num w:numId="7">
    <w:abstractNumId w:val="17"/>
  </w:num>
  <w:num w:numId="8">
    <w:abstractNumId w:val="2"/>
  </w:num>
  <w:num w:numId="9">
    <w:abstractNumId w:val="5"/>
  </w:num>
  <w:num w:numId="10">
    <w:abstractNumId w:val="7"/>
  </w:num>
  <w:num w:numId="11">
    <w:abstractNumId w:val="16"/>
  </w:num>
  <w:num w:numId="12">
    <w:abstractNumId w:val="1"/>
  </w:num>
  <w:num w:numId="13">
    <w:abstractNumId w:val="8"/>
  </w:num>
  <w:num w:numId="14">
    <w:abstractNumId w:val="10"/>
  </w:num>
  <w:num w:numId="15">
    <w:abstractNumId w:val="15"/>
  </w:num>
  <w:num w:numId="16">
    <w:abstractNumId w:val="4"/>
  </w:num>
  <w:num w:numId="17">
    <w:abstractNumId w:val="14"/>
  </w:num>
  <w:num w:numId="18">
    <w:abstractNumId w:val="0"/>
  </w:num>
  <w:num w:numId="19">
    <w:abstractNumId w:val="12"/>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yan Comer">
    <w15:presenceInfo w15:providerId="None" w15:userId="Bryan Comer"/>
  </w15:person>
  <w15:person w15:author="Melissa Nacke">
    <w15:presenceInfo w15:providerId="AD" w15:userId="S-1-5-21-58594938-949114672-1885625156-18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66"/>
    <w:rsid w:val="00022CAA"/>
    <w:rsid w:val="00025B52"/>
    <w:rsid w:val="00032C67"/>
    <w:rsid w:val="00036D78"/>
    <w:rsid w:val="00046830"/>
    <w:rsid w:val="00063E23"/>
    <w:rsid w:val="00067587"/>
    <w:rsid w:val="000A3B10"/>
    <w:rsid w:val="000B0035"/>
    <w:rsid w:val="000C36E9"/>
    <w:rsid w:val="000E79DE"/>
    <w:rsid w:val="00126443"/>
    <w:rsid w:val="0013483E"/>
    <w:rsid w:val="00147464"/>
    <w:rsid w:val="00180B45"/>
    <w:rsid w:val="001831BE"/>
    <w:rsid w:val="001854F2"/>
    <w:rsid w:val="00186BD8"/>
    <w:rsid w:val="00191166"/>
    <w:rsid w:val="00195B90"/>
    <w:rsid w:val="001A6AA6"/>
    <w:rsid w:val="001B1E41"/>
    <w:rsid w:val="001C0CAB"/>
    <w:rsid w:val="00206B4D"/>
    <w:rsid w:val="00217273"/>
    <w:rsid w:val="00217E1D"/>
    <w:rsid w:val="0022384E"/>
    <w:rsid w:val="00271D98"/>
    <w:rsid w:val="00273CD8"/>
    <w:rsid w:val="00282937"/>
    <w:rsid w:val="002C6003"/>
    <w:rsid w:val="002D584B"/>
    <w:rsid w:val="002F7FD8"/>
    <w:rsid w:val="00306462"/>
    <w:rsid w:val="003066E5"/>
    <w:rsid w:val="003202F3"/>
    <w:rsid w:val="00324D0F"/>
    <w:rsid w:val="00357F68"/>
    <w:rsid w:val="003671E9"/>
    <w:rsid w:val="0037568E"/>
    <w:rsid w:val="003A4E32"/>
    <w:rsid w:val="003C2D24"/>
    <w:rsid w:val="003C7426"/>
    <w:rsid w:val="003D2207"/>
    <w:rsid w:val="00416D55"/>
    <w:rsid w:val="004175F9"/>
    <w:rsid w:val="00421D90"/>
    <w:rsid w:val="00434E3E"/>
    <w:rsid w:val="00437030"/>
    <w:rsid w:val="00464788"/>
    <w:rsid w:val="004A06E2"/>
    <w:rsid w:val="004C6880"/>
    <w:rsid w:val="004F1C92"/>
    <w:rsid w:val="00545EE3"/>
    <w:rsid w:val="00560284"/>
    <w:rsid w:val="00560F52"/>
    <w:rsid w:val="005759BA"/>
    <w:rsid w:val="00595F2C"/>
    <w:rsid w:val="005A7BE1"/>
    <w:rsid w:val="005C5649"/>
    <w:rsid w:val="005C7889"/>
    <w:rsid w:val="005D01F3"/>
    <w:rsid w:val="005D1CF8"/>
    <w:rsid w:val="005E2A45"/>
    <w:rsid w:val="005E4445"/>
    <w:rsid w:val="005F3167"/>
    <w:rsid w:val="006025EA"/>
    <w:rsid w:val="006126A9"/>
    <w:rsid w:val="00617C2F"/>
    <w:rsid w:val="006343E9"/>
    <w:rsid w:val="00637D3D"/>
    <w:rsid w:val="00652BC1"/>
    <w:rsid w:val="006547F8"/>
    <w:rsid w:val="006602B4"/>
    <w:rsid w:val="0066223D"/>
    <w:rsid w:val="00676FA9"/>
    <w:rsid w:val="006A6541"/>
    <w:rsid w:val="006C37D6"/>
    <w:rsid w:val="006D201D"/>
    <w:rsid w:val="006E727C"/>
    <w:rsid w:val="006F6557"/>
    <w:rsid w:val="007076A2"/>
    <w:rsid w:val="00716B8D"/>
    <w:rsid w:val="00737731"/>
    <w:rsid w:val="0075055F"/>
    <w:rsid w:val="007669AB"/>
    <w:rsid w:val="007A7A36"/>
    <w:rsid w:val="007D42A7"/>
    <w:rsid w:val="007F22B1"/>
    <w:rsid w:val="00801BF9"/>
    <w:rsid w:val="0081518E"/>
    <w:rsid w:val="00841CE7"/>
    <w:rsid w:val="00852C46"/>
    <w:rsid w:val="008635E5"/>
    <w:rsid w:val="00870E0F"/>
    <w:rsid w:val="008728C3"/>
    <w:rsid w:val="00896A7C"/>
    <w:rsid w:val="008C436F"/>
    <w:rsid w:val="008D02E8"/>
    <w:rsid w:val="008D70C4"/>
    <w:rsid w:val="008E1ED5"/>
    <w:rsid w:val="00910879"/>
    <w:rsid w:val="009505BD"/>
    <w:rsid w:val="009527AD"/>
    <w:rsid w:val="00976059"/>
    <w:rsid w:val="009772AE"/>
    <w:rsid w:val="00984B59"/>
    <w:rsid w:val="009B3AFD"/>
    <w:rsid w:val="009C5B15"/>
    <w:rsid w:val="009E01F0"/>
    <w:rsid w:val="00A513FE"/>
    <w:rsid w:val="00A746E6"/>
    <w:rsid w:val="00AA5717"/>
    <w:rsid w:val="00AA7B60"/>
    <w:rsid w:val="00AB0D1E"/>
    <w:rsid w:val="00AB2E03"/>
    <w:rsid w:val="00AD5B0B"/>
    <w:rsid w:val="00AE01CC"/>
    <w:rsid w:val="00B05D45"/>
    <w:rsid w:val="00B14CC9"/>
    <w:rsid w:val="00B15278"/>
    <w:rsid w:val="00B60809"/>
    <w:rsid w:val="00B67690"/>
    <w:rsid w:val="00B8076B"/>
    <w:rsid w:val="00B83831"/>
    <w:rsid w:val="00BA298D"/>
    <w:rsid w:val="00BA3E9B"/>
    <w:rsid w:val="00BC0DBE"/>
    <w:rsid w:val="00BC1AF0"/>
    <w:rsid w:val="00BC55B1"/>
    <w:rsid w:val="00BF03CD"/>
    <w:rsid w:val="00C01A6F"/>
    <w:rsid w:val="00C02C0B"/>
    <w:rsid w:val="00C04B01"/>
    <w:rsid w:val="00C11A6B"/>
    <w:rsid w:val="00C130BC"/>
    <w:rsid w:val="00C162E5"/>
    <w:rsid w:val="00C338E6"/>
    <w:rsid w:val="00C34E0F"/>
    <w:rsid w:val="00C92C89"/>
    <w:rsid w:val="00C9486C"/>
    <w:rsid w:val="00CA3238"/>
    <w:rsid w:val="00CC23A3"/>
    <w:rsid w:val="00CD529D"/>
    <w:rsid w:val="00CE1F00"/>
    <w:rsid w:val="00D12BE2"/>
    <w:rsid w:val="00D23268"/>
    <w:rsid w:val="00D2692B"/>
    <w:rsid w:val="00D32105"/>
    <w:rsid w:val="00D3426C"/>
    <w:rsid w:val="00D45F6E"/>
    <w:rsid w:val="00D56F00"/>
    <w:rsid w:val="00D623C2"/>
    <w:rsid w:val="00D7714F"/>
    <w:rsid w:val="00D81460"/>
    <w:rsid w:val="00D96A48"/>
    <w:rsid w:val="00DA027E"/>
    <w:rsid w:val="00DB3A8B"/>
    <w:rsid w:val="00DC5941"/>
    <w:rsid w:val="00DD3D4B"/>
    <w:rsid w:val="00DF1FE5"/>
    <w:rsid w:val="00DF6606"/>
    <w:rsid w:val="00E132F2"/>
    <w:rsid w:val="00E15291"/>
    <w:rsid w:val="00E306C3"/>
    <w:rsid w:val="00E40105"/>
    <w:rsid w:val="00E5147E"/>
    <w:rsid w:val="00E83A39"/>
    <w:rsid w:val="00E84ED0"/>
    <w:rsid w:val="00EA6815"/>
    <w:rsid w:val="00EB1930"/>
    <w:rsid w:val="00EB5020"/>
    <w:rsid w:val="00EC24AB"/>
    <w:rsid w:val="00ED4CF4"/>
    <w:rsid w:val="00ED7FF7"/>
    <w:rsid w:val="00EF277C"/>
    <w:rsid w:val="00EF2E00"/>
    <w:rsid w:val="00F07EA5"/>
    <w:rsid w:val="00F24793"/>
    <w:rsid w:val="00F247F3"/>
    <w:rsid w:val="00F32BD1"/>
    <w:rsid w:val="00F43CE1"/>
    <w:rsid w:val="00F57D85"/>
    <w:rsid w:val="00F91B4B"/>
    <w:rsid w:val="00FA410C"/>
    <w:rsid w:val="00FA41A0"/>
    <w:rsid w:val="00FA544C"/>
    <w:rsid w:val="00FA6131"/>
    <w:rsid w:val="00FB3DFE"/>
    <w:rsid w:val="00FE1227"/>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66"/>
    <w:pPr>
      <w:spacing w:after="160" w:line="259" w:lineRule="auto"/>
    </w:pPr>
  </w:style>
  <w:style w:type="paragraph" w:styleId="Heading1">
    <w:name w:val="heading 1"/>
    <w:basedOn w:val="Normal"/>
    <w:next w:val="Normal"/>
    <w:link w:val="Heading1Char"/>
    <w:uiPriority w:val="9"/>
    <w:qFormat/>
    <w:rsid w:val="00EC24A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semiHidden/>
    <w:unhideWhenUsed/>
    <w:qFormat/>
    <w:rsid w:val="00EB50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37D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166"/>
    <w:rPr>
      <w:color w:val="0000FF" w:themeColor="hyperlink"/>
      <w:u w:val="single"/>
    </w:rPr>
  </w:style>
  <w:style w:type="paragraph" w:styleId="FootnoteText">
    <w:name w:val="footnote text"/>
    <w:basedOn w:val="Normal"/>
    <w:link w:val="FootnoteTextChar"/>
    <w:uiPriority w:val="99"/>
    <w:unhideWhenUsed/>
    <w:rsid w:val="00191166"/>
    <w:pPr>
      <w:spacing w:after="0" w:line="240" w:lineRule="auto"/>
    </w:pPr>
    <w:rPr>
      <w:sz w:val="20"/>
      <w:szCs w:val="20"/>
    </w:rPr>
  </w:style>
  <w:style w:type="character" w:customStyle="1" w:styleId="FootnoteTextChar">
    <w:name w:val="Footnote Text Char"/>
    <w:basedOn w:val="DefaultParagraphFont"/>
    <w:link w:val="FootnoteText"/>
    <w:uiPriority w:val="99"/>
    <w:rsid w:val="00191166"/>
    <w:rPr>
      <w:sz w:val="20"/>
      <w:szCs w:val="20"/>
    </w:rPr>
  </w:style>
  <w:style w:type="character" w:styleId="FootnoteReference">
    <w:name w:val="footnote reference"/>
    <w:basedOn w:val="DefaultParagraphFont"/>
    <w:uiPriority w:val="99"/>
    <w:unhideWhenUsed/>
    <w:rsid w:val="00191166"/>
    <w:rPr>
      <w:vertAlign w:val="superscript"/>
    </w:rPr>
  </w:style>
  <w:style w:type="paragraph" w:styleId="ListParagraph">
    <w:name w:val="List Paragraph"/>
    <w:basedOn w:val="Normal"/>
    <w:uiPriority w:val="34"/>
    <w:qFormat/>
    <w:rsid w:val="00191166"/>
    <w:pPr>
      <w:ind w:left="720"/>
      <w:contextualSpacing/>
    </w:pPr>
  </w:style>
  <w:style w:type="character" w:styleId="CommentReference">
    <w:name w:val="annotation reference"/>
    <w:basedOn w:val="DefaultParagraphFont"/>
    <w:uiPriority w:val="99"/>
    <w:semiHidden/>
    <w:unhideWhenUsed/>
    <w:rsid w:val="00BA3E9B"/>
    <w:rPr>
      <w:sz w:val="16"/>
      <w:szCs w:val="16"/>
    </w:rPr>
  </w:style>
  <w:style w:type="paragraph" w:styleId="CommentText">
    <w:name w:val="annotation text"/>
    <w:basedOn w:val="Normal"/>
    <w:link w:val="CommentTextChar"/>
    <w:uiPriority w:val="99"/>
    <w:unhideWhenUsed/>
    <w:rsid w:val="00BA3E9B"/>
    <w:pPr>
      <w:spacing w:line="240" w:lineRule="auto"/>
    </w:pPr>
    <w:rPr>
      <w:sz w:val="20"/>
      <w:szCs w:val="20"/>
    </w:rPr>
  </w:style>
  <w:style w:type="character" w:customStyle="1" w:styleId="CommentTextChar">
    <w:name w:val="Comment Text Char"/>
    <w:basedOn w:val="DefaultParagraphFont"/>
    <w:link w:val="CommentText"/>
    <w:uiPriority w:val="99"/>
    <w:rsid w:val="00BA3E9B"/>
    <w:rPr>
      <w:sz w:val="20"/>
      <w:szCs w:val="20"/>
    </w:rPr>
  </w:style>
  <w:style w:type="paragraph" w:styleId="CommentSubject">
    <w:name w:val="annotation subject"/>
    <w:basedOn w:val="CommentText"/>
    <w:next w:val="CommentText"/>
    <w:link w:val="CommentSubjectChar"/>
    <w:uiPriority w:val="99"/>
    <w:semiHidden/>
    <w:unhideWhenUsed/>
    <w:rsid w:val="00BA3E9B"/>
    <w:rPr>
      <w:b/>
      <w:bCs/>
    </w:rPr>
  </w:style>
  <w:style w:type="character" w:customStyle="1" w:styleId="CommentSubjectChar">
    <w:name w:val="Comment Subject Char"/>
    <w:basedOn w:val="CommentTextChar"/>
    <w:link w:val="CommentSubject"/>
    <w:uiPriority w:val="99"/>
    <w:semiHidden/>
    <w:rsid w:val="00BA3E9B"/>
    <w:rPr>
      <w:b/>
      <w:bCs/>
      <w:sz w:val="20"/>
      <w:szCs w:val="20"/>
    </w:rPr>
  </w:style>
  <w:style w:type="paragraph" w:styleId="BalloonText">
    <w:name w:val="Balloon Text"/>
    <w:basedOn w:val="Normal"/>
    <w:link w:val="BalloonTextChar"/>
    <w:uiPriority w:val="99"/>
    <w:semiHidden/>
    <w:unhideWhenUsed/>
    <w:rsid w:val="00BA3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E9B"/>
    <w:rPr>
      <w:rFonts w:ascii="Tahoma" w:hAnsi="Tahoma" w:cs="Tahoma"/>
      <w:sz w:val="16"/>
      <w:szCs w:val="16"/>
    </w:rPr>
  </w:style>
  <w:style w:type="paragraph" w:customStyle="1" w:styleId="Default">
    <w:name w:val="Default"/>
    <w:rsid w:val="002C6003"/>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B838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831"/>
    <w:rPr>
      <w:sz w:val="20"/>
      <w:szCs w:val="20"/>
    </w:rPr>
  </w:style>
  <w:style w:type="character" w:styleId="EndnoteReference">
    <w:name w:val="endnote reference"/>
    <w:basedOn w:val="DefaultParagraphFont"/>
    <w:uiPriority w:val="99"/>
    <w:semiHidden/>
    <w:unhideWhenUsed/>
    <w:rsid w:val="00B83831"/>
    <w:rPr>
      <w:vertAlign w:val="superscript"/>
    </w:rPr>
  </w:style>
  <w:style w:type="character" w:styleId="FollowedHyperlink">
    <w:name w:val="FollowedHyperlink"/>
    <w:basedOn w:val="DefaultParagraphFont"/>
    <w:uiPriority w:val="99"/>
    <w:semiHidden/>
    <w:unhideWhenUsed/>
    <w:rsid w:val="00F07EA5"/>
    <w:rPr>
      <w:color w:val="800080" w:themeColor="followedHyperlink"/>
      <w:u w:val="single"/>
    </w:rPr>
  </w:style>
  <w:style w:type="character" w:customStyle="1" w:styleId="apple-converted-space">
    <w:name w:val="apple-converted-space"/>
    <w:basedOn w:val="DefaultParagraphFont"/>
    <w:rsid w:val="007A7A36"/>
  </w:style>
  <w:style w:type="paragraph" w:styleId="Revision">
    <w:name w:val="Revision"/>
    <w:hidden/>
    <w:uiPriority w:val="99"/>
    <w:semiHidden/>
    <w:rsid w:val="004A06E2"/>
    <w:pPr>
      <w:spacing w:after="0" w:line="240" w:lineRule="auto"/>
    </w:pPr>
  </w:style>
  <w:style w:type="character" w:styleId="Strong">
    <w:name w:val="Strong"/>
    <w:basedOn w:val="DefaultParagraphFont"/>
    <w:uiPriority w:val="22"/>
    <w:qFormat/>
    <w:rsid w:val="004A06E2"/>
    <w:rPr>
      <w:b/>
      <w:bCs/>
    </w:rPr>
  </w:style>
  <w:style w:type="paragraph" w:styleId="NoSpacing">
    <w:name w:val="No Spacing"/>
    <w:uiPriority w:val="1"/>
    <w:qFormat/>
    <w:rsid w:val="007F22B1"/>
    <w:pPr>
      <w:spacing w:after="0" w:line="240" w:lineRule="auto"/>
    </w:pPr>
  </w:style>
  <w:style w:type="character" w:customStyle="1" w:styleId="Heading1Char">
    <w:name w:val="Heading 1 Char"/>
    <w:basedOn w:val="DefaultParagraphFont"/>
    <w:link w:val="Heading1"/>
    <w:uiPriority w:val="9"/>
    <w:rsid w:val="00EC24AB"/>
    <w:rPr>
      <w:rFonts w:asciiTheme="majorHAnsi" w:eastAsiaTheme="majorEastAsia" w:hAnsiTheme="majorHAnsi" w:cstheme="majorBidi"/>
      <w:b/>
      <w:bCs/>
      <w:color w:val="365F91" w:themeColor="accent1" w:themeShade="BF"/>
      <w:sz w:val="28"/>
      <w:szCs w:val="28"/>
      <w:lang w:eastAsia="ja-JP"/>
    </w:rPr>
  </w:style>
  <w:style w:type="paragraph" w:styleId="DocumentMap">
    <w:name w:val="Document Map"/>
    <w:basedOn w:val="Normal"/>
    <w:link w:val="DocumentMapChar"/>
    <w:uiPriority w:val="99"/>
    <w:semiHidden/>
    <w:unhideWhenUsed/>
    <w:rsid w:val="0030646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06462"/>
    <w:rPr>
      <w:rFonts w:ascii="Times New Roman" w:hAnsi="Times New Roman"/>
      <w:sz w:val="24"/>
      <w:szCs w:val="24"/>
    </w:rPr>
  </w:style>
  <w:style w:type="character" w:styleId="Emphasis">
    <w:name w:val="Emphasis"/>
    <w:basedOn w:val="DefaultParagraphFont"/>
    <w:uiPriority w:val="20"/>
    <w:qFormat/>
    <w:rsid w:val="00273CD8"/>
    <w:rPr>
      <w:i/>
      <w:iCs/>
    </w:rPr>
  </w:style>
  <w:style w:type="character" w:customStyle="1" w:styleId="Heading3Char">
    <w:name w:val="Heading 3 Char"/>
    <w:basedOn w:val="DefaultParagraphFont"/>
    <w:link w:val="Heading3"/>
    <w:uiPriority w:val="9"/>
    <w:semiHidden/>
    <w:rsid w:val="00EB502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37D3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66"/>
    <w:pPr>
      <w:spacing w:after="160" w:line="259" w:lineRule="auto"/>
    </w:pPr>
  </w:style>
  <w:style w:type="paragraph" w:styleId="Heading1">
    <w:name w:val="heading 1"/>
    <w:basedOn w:val="Normal"/>
    <w:next w:val="Normal"/>
    <w:link w:val="Heading1Char"/>
    <w:uiPriority w:val="9"/>
    <w:qFormat/>
    <w:rsid w:val="00EC24A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semiHidden/>
    <w:unhideWhenUsed/>
    <w:qFormat/>
    <w:rsid w:val="00EB50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37D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166"/>
    <w:rPr>
      <w:color w:val="0000FF" w:themeColor="hyperlink"/>
      <w:u w:val="single"/>
    </w:rPr>
  </w:style>
  <w:style w:type="paragraph" w:styleId="FootnoteText">
    <w:name w:val="footnote text"/>
    <w:basedOn w:val="Normal"/>
    <w:link w:val="FootnoteTextChar"/>
    <w:uiPriority w:val="99"/>
    <w:unhideWhenUsed/>
    <w:rsid w:val="00191166"/>
    <w:pPr>
      <w:spacing w:after="0" w:line="240" w:lineRule="auto"/>
    </w:pPr>
    <w:rPr>
      <w:sz w:val="20"/>
      <w:szCs w:val="20"/>
    </w:rPr>
  </w:style>
  <w:style w:type="character" w:customStyle="1" w:styleId="FootnoteTextChar">
    <w:name w:val="Footnote Text Char"/>
    <w:basedOn w:val="DefaultParagraphFont"/>
    <w:link w:val="FootnoteText"/>
    <w:uiPriority w:val="99"/>
    <w:rsid w:val="00191166"/>
    <w:rPr>
      <w:sz w:val="20"/>
      <w:szCs w:val="20"/>
    </w:rPr>
  </w:style>
  <w:style w:type="character" w:styleId="FootnoteReference">
    <w:name w:val="footnote reference"/>
    <w:basedOn w:val="DefaultParagraphFont"/>
    <w:uiPriority w:val="99"/>
    <w:unhideWhenUsed/>
    <w:rsid w:val="00191166"/>
    <w:rPr>
      <w:vertAlign w:val="superscript"/>
    </w:rPr>
  </w:style>
  <w:style w:type="paragraph" w:styleId="ListParagraph">
    <w:name w:val="List Paragraph"/>
    <w:basedOn w:val="Normal"/>
    <w:uiPriority w:val="34"/>
    <w:qFormat/>
    <w:rsid w:val="00191166"/>
    <w:pPr>
      <w:ind w:left="720"/>
      <w:contextualSpacing/>
    </w:pPr>
  </w:style>
  <w:style w:type="character" w:styleId="CommentReference">
    <w:name w:val="annotation reference"/>
    <w:basedOn w:val="DefaultParagraphFont"/>
    <w:uiPriority w:val="99"/>
    <w:semiHidden/>
    <w:unhideWhenUsed/>
    <w:rsid w:val="00BA3E9B"/>
    <w:rPr>
      <w:sz w:val="16"/>
      <w:szCs w:val="16"/>
    </w:rPr>
  </w:style>
  <w:style w:type="paragraph" w:styleId="CommentText">
    <w:name w:val="annotation text"/>
    <w:basedOn w:val="Normal"/>
    <w:link w:val="CommentTextChar"/>
    <w:uiPriority w:val="99"/>
    <w:unhideWhenUsed/>
    <w:rsid w:val="00BA3E9B"/>
    <w:pPr>
      <w:spacing w:line="240" w:lineRule="auto"/>
    </w:pPr>
    <w:rPr>
      <w:sz w:val="20"/>
      <w:szCs w:val="20"/>
    </w:rPr>
  </w:style>
  <w:style w:type="character" w:customStyle="1" w:styleId="CommentTextChar">
    <w:name w:val="Comment Text Char"/>
    <w:basedOn w:val="DefaultParagraphFont"/>
    <w:link w:val="CommentText"/>
    <w:uiPriority w:val="99"/>
    <w:rsid w:val="00BA3E9B"/>
    <w:rPr>
      <w:sz w:val="20"/>
      <w:szCs w:val="20"/>
    </w:rPr>
  </w:style>
  <w:style w:type="paragraph" w:styleId="CommentSubject">
    <w:name w:val="annotation subject"/>
    <w:basedOn w:val="CommentText"/>
    <w:next w:val="CommentText"/>
    <w:link w:val="CommentSubjectChar"/>
    <w:uiPriority w:val="99"/>
    <w:semiHidden/>
    <w:unhideWhenUsed/>
    <w:rsid w:val="00BA3E9B"/>
    <w:rPr>
      <w:b/>
      <w:bCs/>
    </w:rPr>
  </w:style>
  <w:style w:type="character" w:customStyle="1" w:styleId="CommentSubjectChar">
    <w:name w:val="Comment Subject Char"/>
    <w:basedOn w:val="CommentTextChar"/>
    <w:link w:val="CommentSubject"/>
    <w:uiPriority w:val="99"/>
    <w:semiHidden/>
    <w:rsid w:val="00BA3E9B"/>
    <w:rPr>
      <w:b/>
      <w:bCs/>
      <w:sz w:val="20"/>
      <w:szCs w:val="20"/>
    </w:rPr>
  </w:style>
  <w:style w:type="paragraph" w:styleId="BalloonText">
    <w:name w:val="Balloon Text"/>
    <w:basedOn w:val="Normal"/>
    <w:link w:val="BalloonTextChar"/>
    <w:uiPriority w:val="99"/>
    <w:semiHidden/>
    <w:unhideWhenUsed/>
    <w:rsid w:val="00BA3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E9B"/>
    <w:rPr>
      <w:rFonts w:ascii="Tahoma" w:hAnsi="Tahoma" w:cs="Tahoma"/>
      <w:sz w:val="16"/>
      <w:szCs w:val="16"/>
    </w:rPr>
  </w:style>
  <w:style w:type="paragraph" w:customStyle="1" w:styleId="Default">
    <w:name w:val="Default"/>
    <w:rsid w:val="002C6003"/>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B838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831"/>
    <w:rPr>
      <w:sz w:val="20"/>
      <w:szCs w:val="20"/>
    </w:rPr>
  </w:style>
  <w:style w:type="character" w:styleId="EndnoteReference">
    <w:name w:val="endnote reference"/>
    <w:basedOn w:val="DefaultParagraphFont"/>
    <w:uiPriority w:val="99"/>
    <w:semiHidden/>
    <w:unhideWhenUsed/>
    <w:rsid w:val="00B83831"/>
    <w:rPr>
      <w:vertAlign w:val="superscript"/>
    </w:rPr>
  </w:style>
  <w:style w:type="character" w:styleId="FollowedHyperlink">
    <w:name w:val="FollowedHyperlink"/>
    <w:basedOn w:val="DefaultParagraphFont"/>
    <w:uiPriority w:val="99"/>
    <w:semiHidden/>
    <w:unhideWhenUsed/>
    <w:rsid w:val="00F07EA5"/>
    <w:rPr>
      <w:color w:val="800080" w:themeColor="followedHyperlink"/>
      <w:u w:val="single"/>
    </w:rPr>
  </w:style>
  <w:style w:type="character" w:customStyle="1" w:styleId="apple-converted-space">
    <w:name w:val="apple-converted-space"/>
    <w:basedOn w:val="DefaultParagraphFont"/>
    <w:rsid w:val="007A7A36"/>
  </w:style>
  <w:style w:type="paragraph" w:styleId="Revision">
    <w:name w:val="Revision"/>
    <w:hidden/>
    <w:uiPriority w:val="99"/>
    <w:semiHidden/>
    <w:rsid w:val="004A06E2"/>
    <w:pPr>
      <w:spacing w:after="0" w:line="240" w:lineRule="auto"/>
    </w:pPr>
  </w:style>
  <w:style w:type="character" w:styleId="Strong">
    <w:name w:val="Strong"/>
    <w:basedOn w:val="DefaultParagraphFont"/>
    <w:uiPriority w:val="22"/>
    <w:qFormat/>
    <w:rsid w:val="004A06E2"/>
    <w:rPr>
      <w:b/>
      <w:bCs/>
    </w:rPr>
  </w:style>
  <w:style w:type="paragraph" w:styleId="NoSpacing">
    <w:name w:val="No Spacing"/>
    <w:uiPriority w:val="1"/>
    <w:qFormat/>
    <w:rsid w:val="007F22B1"/>
    <w:pPr>
      <w:spacing w:after="0" w:line="240" w:lineRule="auto"/>
    </w:pPr>
  </w:style>
  <w:style w:type="character" w:customStyle="1" w:styleId="Heading1Char">
    <w:name w:val="Heading 1 Char"/>
    <w:basedOn w:val="DefaultParagraphFont"/>
    <w:link w:val="Heading1"/>
    <w:uiPriority w:val="9"/>
    <w:rsid w:val="00EC24AB"/>
    <w:rPr>
      <w:rFonts w:asciiTheme="majorHAnsi" w:eastAsiaTheme="majorEastAsia" w:hAnsiTheme="majorHAnsi" w:cstheme="majorBidi"/>
      <w:b/>
      <w:bCs/>
      <w:color w:val="365F91" w:themeColor="accent1" w:themeShade="BF"/>
      <w:sz w:val="28"/>
      <w:szCs w:val="28"/>
      <w:lang w:eastAsia="ja-JP"/>
    </w:rPr>
  </w:style>
  <w:style w:type="paragraph" w:styleId="DocumentMap">
    <w:name w:val="Document Map"/>
    <w:basedOn w:val="Normal"/>
    <w:link w:val="DocumentMapChar"/>
    <w:uiPriority w:val="99"/>
    <w:semiHidden/>
    <w:unhideWhenUsed/>
    <w:rsid w:val="0030646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06462"/>
    <w:rPr>
      <w:rFonts w:ascii="Times New Roman" w:hAnsi="Times New Roman"/>
      <w:sz w:val="24"/>
      <w:szCs w:val="24"/>
    </w:rPr>
  </w:style>
  <w:style w:type="character" w:styleId="Emphasis">
    <w:name w:val="Emphasis"/>
    <w:basedOn w:val="DefaultParagraphFont"/>
    <w:uiPriority w:val="20"/>
    <w:qFormat/>
    <w:rsid w:val="00273CD8"/>
    <w:rPr>
      <w:i/>
      <w:iCs/>
    </w:rPr>
  </w:style>
  <w:style w:type="character" w:customStyle="1" w:styleId="Heading3Char">
    <w:name w:val="Heading 3 Char"/>
    <w:basedOn w:val="DefaultParagraphFont"/>
    <w:link w:val="Heading3"/>
    <w:uiPriority w:val="9"/>
    <w:semiHidden/>
    <w:rsid w:val="00EB502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37D3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250">
      <w:bodyDiv w:val="1"/>
      <w:marLeft w:val="0"/>
      <w:marRight w:val="0"/>
      <w:marTop w:val="0"/>
      <w:marBottom w:val="0"/>
      <w:divBdr>
        <w:top w:val="none" w:sz="0" w:space="0" w:color="auto"/>
        <w:left w:val="none" w:sz="0" w:space="0" w:color="auto"/>
        <w:bottom w:val="none" w:sz="0" w:space="0" w:color="auto"/>
        <w:right w:val="none" w:sz="0" w:space="0" w:color="auto"/>
      </w:divBdr>
    </w:div>
    <w:div w:id="218783562">
      <w:bodyDiv w:val="1"/>
      <w:marLeft w:val="0"/>
      <w:marRight w:val="0"/>
      <w:marTop w:val="0"/>
      <w:marBottom w:val="0"/>
      <w:divBdr>
        <w:top w:val="none" w:sz="0" w:space="0" w:color="auto"/>
        <w:left w:val="none" w:sz="0" w:space="0" w:color="auto"/>
        <w:bottom w:val="none" w:sz="0" w:space="0" w:color="auto"/>
        <w:right w:val="none" w:sz="0" w:space="0" w:color="auto"/>
      </w:divBdr>
    </w:div>
    <w:div w:id="356539244">
      <w:bodyDiv w:val="1"/>
      <w:marLeft w:val="0"/>
      <w:marRight w:val="0"/>
      <w:marTop w:val="0"/>
      <w:marBottom w:val="0"/>
      <w:divBdr>
        <w:top w:val="none" w:sz="0" w:space="0" w:color="auto"/>
        <w:left w:val="none" w:sz="0" w:space="0" w:color="auto"/>
        <w:bottom w:val="none" w:sz="0" w:space="0" w:color="auto"/>
        <w:right w:val="none" w:sz="0" w:space="0" w:color="auto"/>
      </w:divBdr>
      <w:divsChild>
        <w:div w:id="1888183073">
          <w:marLeft w:val="0"/>
          <w:marRight w:val="0"/>
          <w:marTop w:val="0"/>
          <w:marBottom w:val="0"/>
          <w:divBdr>
            <w:top w:val="single" w:sz="6" w:space="16" w:color="414141"/>
            <w:left w:val="single" w:sz="6" w:space="18" w:color="414141"/>
            <w:bottom w:val="single" w:sz="6" w:space="0" w:color="414141"/>
            <w:right w:val="single" w:sz="6" w:space="31" w:color="414141"/>
          </w:divBdr>
          <w:divsChild>
            <w:div w:id="514543284">
              <w:marLeft w:val="0"/>
              <w:marRight w:val="0"/>
              <w:marTop w:val="0"/>
              <w:marBottom w:val="0"/>
              <w:divBdr>
                <w:top w:val="none" w:sz="0" w:space="0" w:color="auto"/>
                <w:left w:val="none" w:sz="0" w:space="0" w:color="auto"/>
                <w:bottom w:val="none" w:sz="0" w:space="0" w:color="auto"/>
                <w:right w:val="none" w:sz="0" w:space="0" w:color="auto"/>
              </w:divBdr>
            </w:div>
          </w:divsChild>
        </w:div>
        <w:div w:id="2050123">
          <w:marLeft w:val="0"/>
          <w:marRight w:val="0"/>
          <w:marTop w:val="0"/>
          <w:marBottom w:val="0"/>
          <w:divBdr>
            <w:top w:val="single" w:sz="6" w:space="16" w:color="414141"/>
            <w:left w:val="single" w:sz="6" w:space="18" w:color="414141"/>
            <w:bottom w:val="single" w:sz="6" w:space="0" w:color="414141"/>
            <w:right w:val="single" w:sz="6" w:space="31" w:color="414141"/>
          </w:divBdr>
          <w:divsChild>
            <w:div w:id="2721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07467">
      <w:bodyDiv w:val="1"/>
      <w:marLeft w:val="0"/>
      <w:marRight w:val="0"/>
      <w:marTop w:val="0"/>
      <w:marBottom w:val="0"/>
      <w:divBdr>
        <w:top w:val="none" w:sz="0" w:space="0" w:color="auto"/>
        <w:left w:val="none" w:sz="0" w:space="0" w:color="auto"/>
        <w:bottom w:val="none" w:sz="0" w:space="0" w:color="auto"/>
        <w:right w:val="none" w:sz="0" w:space="0" w:color="auto"/>
      </w:divBdr>
    </w:div>
    <w:div w:id="693730378">
      <w:bodyDiv w:val="1"/>
      <w:marLeft w:val="0"/>
      <w:marRight w:val="0"/>
      <w:marTop w:val="0"/>
      <w:marBottom w:val="0"/>
      <w:divBdr>
        <w:top w:val="none" w:sz="0" w:space="0" w:color="auto"/>
        <w:left w:val="none" w:sz="0" w:space="0" w:color="auto"/>
        <w:bottom w:val="none" w:sz="0" w:space="0" w:color="auto"/>
        <w:right w:val="none" w:sz="0" w:space="0" w:color="auto"/>
      </w:divBdr>
    </w:div>
    <w:div w:id="753555963">
      <w:bodyDiv w:val="1"/>
      <w:marLeft w:val="0"/>
      <w:marRight w:val="0"/>
      <w:marTop w:val="0"/>
      <w:marBottom w:val="0"/>
      <w:divBdr>
        <w:top w:val="none" w:sz="0" w:space="0" w:color="auto"/>
        <w:left w:val="none" w:sz="0" w:space="0" w:color="auto"/>
        <w:bottom w:val="none" w:sz="0" w:space="0" w:color="auto"/>
        <w:right w:val="none" w:sz="0" w:space="0" w:color="auto"/>
      </w:divBdr>
      <w:divsChild>
        <w:div w:id="1287274051">
          <w:marLeft w:val="0"/>
          <w:marRight w:val="0"/>
          <w:marTop w:val="0"/>
          <w:marBottom w:val="0"/>
          <w:divBdr>
            <w:top w:val="single" w:sz="6" w:space="16" w:color="414141"/>
            <w:left w:val="single" w:sz="6" w:space="18" w:color="414141"/>
            <w:bottom w:val="single" w:sz="6" w:space="0" w:color="414141"/>
            <w:right w:val="single" w:sz="6" w:space="31" w:color="414141"/>
          </w:divBdr>
          <w:divsChild>
            <w:div w:id="1188635709">
              <w:marLeft w:val="0"/>
              <w:marRight w:val="0"/>
              <w:marTop w:val="0"/>
              <w:marBottom w:val="0"/>
              <w:divBdr>
                <w:top w:val="none" w:sz="0" w:space="0" w:color="auto"/>
                <w:left w:val="none" w:sz="0" w:space="0" w:color="auto"/>
                <w:bottom w:val="none" w:sz="0" w:space="0" w:color="auto"/>
                <w:right w:val="none" w:sz="0" w:space="0" w:color="auto"/>
              </w:divBdr>
            </w:div>
          </w:divsChild>
        </w:div>
        <w:div w:id="590508028">
          <w:marLeft w:val="0"/>
          <w:marRight w:val="0"/>
          <w:marTop w:val="0"/>
          <w:marBottom w:val="0"/>
          <w:divBdr>
            <w:top w:val="single" w:sz="6" w:space="16" w:color="414141"/>
            <w:left w:val="single" w:sz="6" w:space="18" w:color="414141"/>
            <w:bottom w:val="single" w:sz="6" w:space="0" w:color="414141"/>
            <w:right w:val="single" w:sz="6" w:space="31" w:color="414141"/>
          </w:divBdr>
          <w:divsChild>
            <w:div w:id="474835359">
              <w:marLeft w:val="0"/>
              <w:marRight w:val="0"/>
              <w:marTop w:val="0"/>
              <w:marBottom w:val="0"/>
              <w:divBdr>
                <w:top w:val="none" w:sz="0" w:space="0" w:color="auto"/>
                <w:left w:val="none" w:sz="0" w:space="0" w:color="auto"/>
                <w:bottom w:val="none" w:sz="0" w:space="0" w:color="auto"/>
                <w:right w:val="none" w:sz="0" w:space="0" w:color="auto"/>
              </w:divBdr>
            </w:div>
          </w:divsChild>
        </w:div>
        <w:div w:id="46103459">
          <w:marLeft w:val="0"/>
          <w:marRight w:val="0"/>
          <w:marTop w:val="0"/>
          <w:marBottom w:val="0"/>
          <w:divBdr>
            <w:top w:val="single" w:sz="6" w:space="16" w:color="414141"/>
            <w:left w:val="single" w:sz="6" w:space="18" w:color="414141"/>
            <w:bottom w:val="single" w:sz="6" w:space="0" w:color="414141"/>
            <w:right w:val="single" w:sz="6" w:space="31" w:color="414141"/>
          </w:divBdr>
          <w:divsChild>
            <w:div w:id="1050225590">
              <w:marLeft w:val="0"/>
              <w:marRight w:val="0"/>
              <w:marTop w:val="0"/>
              <w:marBottom w:val="0"/>
              <w:divBdr>
                <w:top w:val="none" w:sz="0" w:space="0" w:color="auto"/>
                <w:left w:val="none" w:sz="0" w:space="0" w:color="auto"/>
                <w:bottom w:val="none" w:sz="0" w:space="0" w:color="auto"/>
                <w:right w:val="none" w:sz="0" w:space="0" w:color="auto"/>
              </w:divBdr>
            </w:div>
          </w:divsChild>
        </w:div>
        <w:div w:id="1574391238">
          <w:marLeft w:val="0"/>
          <w:marRight w:val="0"/>
          <w:marTop w:val="0"/>
          <w:marBottom w:val="0"/>
          <w:divBdr>
            <w:top w:val="single" w:sz="6" w:space="16" w:color="414141"/>
            <w:left w:val="single" w:sz="6" w:space="18" w:color="414141"/>
            <w:bottom w:val="single" w:sz="6" w:space="0" w:color="414141"/>
            <w:right w:val="single" w:sz="6" w:space="31" w:color="414141"/>
          </w:divBdr>
          <w:divsChild>
            <w:div w:id="1414353201">
              <w:marLeft w:val="0"/>
              <w:marRight w:val="0"/>
              <w:marTop w:val="0"/>
              <w:marBottom w:val="0"/>
              <w:divBdr>
                <w:top w:val="none" w:sz="0" w:space="0" w:color="auto"/>
                <w:left w:val="none" w:sz="0" w:space="0" w:color="auto"/>
                <w:bottom w:val="none" w:sz="0" w:space="0" w:color="auto"/>
                <w:right w:val="none" w:sz="0" w:space="0" w:color="auto"/>
              </w:divBdr>
            </w:div>
          </w:divsChild>
        </w:div>
        <w:div w:id="602616585">
          <w:marLeft w:val="0"/>
          <w:marRight w:val="0"/>
          <w:marTop w:val="0"/>
          <w:marBottom w:val="0"/>
          <w:divBdr>
            <w:top w:val="single" w:sz="6" w:space="16" w:color="414141"/>
            <w:left w:val="single" w:sz="6" w:space="18" w:color="414141"/>
            <w:bottom w:val="single" w:sz="6" w:space="0" w:color="414141"/>
            <w:right w:val="single" w:sz="6" w:space="31" w:color="414141"/>
          </w:divBdr>
          <w:divsChild>
            <w:div w:id="1004627562">
              <w:marLeft w:val="0"/>
              <w:marRight w:val="0"/>
              <w:marTop w:val="0"/>
              <w:marBottom w:val="0"/>
              <w:divBdr>
                <w:top w:val="none" w:sz="0" w:space="0" w:color="auto"/>
                <w:left w:val="none" w:sz="0" w:space="0" w:color="auto"/>
                <w:bottom w:val="none" w:sz="0" w:space="0" w:color="auto"/>
                <w:right w:val="none" w:sz="0" w:space="0" w:color="auto"/>
              </w:divBdr>
            </w:div>
          </w:divsChild>
        </w:div>
        <w:div w:id="1664358500">
          <w:marLeft w:val="0"/>
          <w:marRight w:val="0"/>
          <w:marTop w:val="0"/>
          <w:marBottom w:val="0"/>
          <w:divBdr>
            <w:top w:val="single" w:sz="6" w:space="16" w:color="414141"/>
            <w:left w:val="single" w:sz="6" w:space="18" w:color="414141"/>
            <w:bottom w:val="single" w:sz="6" w:space="0" w:color="414141"/>
            <w:right w:val="single" w:sz="6" w:space="31" w:color="414141"/>
          </w:divBdr>
          <w:divsChild>
            <w:div w:id="1785036024">
              <w:marLeft w:val="0"/>
              <w:marRight w:val="0"/>
              <w:marTop w:val="0"/>
              <w:marBottom w:val="0"/>
              <w:divBdr>
                <w:top w:val="none" w:sz="0" w:space="0" w:color="auto"/>
                <w:left w:val="none" w:sz="0" w:space="0" w:color="auto"/>
                <w:bottom w:val="none" w:sz="0" w:space="0" w:color="auto"/>
                <w:right w:val="none" w:sz="0" w:space="0" w:color="auto"/>
              </w:divBdr>
            </w:div>
          </w:divsChild>
        </w:div>
        <w:div w:id="1785533987">
          <w:marLeft w:val="0"/>
          <w:marRight w:val="0"/>
          <w:marTop w:val="0"/>
          <w:marBottom w:val="0"/>
          <w:divBdr>
            <w:top w:val="single" w:sz="6" w:space="16" w:color="414141"/>
            <w:left w:val="single" w:sz="6" w:space="18" w:color="414141"/>
            <w:bottom w:val="single" w:sz="6" w:space="0" w:color="414141"/>
            <w:right w:val="single" w:sz="6" w:space="31" w:color="414141"/>
          </w:divBdr>
          <w:divsChild>
            <w:div w:id="873225092">
              <w:marLeft w:val="0"/>
              <w:marRight w:val="0"/>
              <w:marTop w:val="0"/>
              <w:marBottom w:val="0"/>
              <w:divBdr>
                <w:top w:val="none" w:sz="0" w:space="0" w:color="auto"/>
                <w:left w:val="none" w:sz="0" w:space="0" w:color="auto"/>
                <w:bottom w:val="none" w:sz="0" w:space="0" w:color="auto"/>
                <w:right w:val="none" w:sz="0" w:space="0" w:color="auto"/>
              </w:divBdr>
            </w:div>
          </w:divsChild>
        </w:div>
        <w:div w:id="380134663">
          <w:marLeft w:val="0"/>
          <w:marRight w:val="0"/>
          <w:marTop w:val="0"/>
          <w:marBottom w:val="0"/>
          <w:divBdr>
            <w:top w:val="single" w:sz="6" w:space="16" w:color="414141"/>
            <w:left w:val="single" w:sz="6" w:space="18" w:color="414141"/>
            <w:bottom w:val="single" w:sz="6" w:space="0" w:color="414141"/>
            <w:right w:val="single" w:sz="6" w:space="31" w:color="414141"/>
          </w:divBdr>
          <w:divsChild>
            <w:div w:id="1036199852">
              <w:marLeft w:val="0"/>
              <w:marRight w:val="0"/>
              <w:marTop w:val="0"/>
              <w:marBottom w:val="0"/>
              <w:divBdr>
                <w:top w:val="none" w:sz="0" w:space="0" w:color="auto"/>
                <w:left w:val="none" w:sz="0" w:space="0" w:color="auto"/>
                <w:bottom w:val="none" w:sz="0" w:space="0" w:color="auto"/>
                <w:right w:val="none" w:sz="0" w:space="0" w:color="auto"/>
              </w:divBdr>
            </w:div>
          </w:divsChild>
        </w:div>
        <w:div w:id="609749463">
          <w:marLeft w:val="0"/>
          <w:marRight w:val="0"/>
          <w:marTop w:val="0"/>
          <w:marBottom w:val="0"/>
          <w:divBdr>
            <w:top w:val="single" w:sz="6" w:space="16" w:color="414141"/>
            <w:left w:val="single" w:sz="6" w:space="18" w:color="414141"/>
            <w:bottom w:val="single" w:sz="6" w:space="0" w:color="414141"/>
            <w:right w:val="single" w:sz="6" w:space="31" w:color="414141"/>
          </w:divBdr>
          <w:divsChild>
            <w:div w:id="1834881256">
              <w:marLeft w:val="0"/>
              <w:marRight w:val="0"/>
              <w:marTop w:val="0"/>
              <w:marBottom w:val="0"/>
              <w:divBdr>
                <w:top w:val="none" w:sz="0" w:space="0" w:color="auto"/>
                <w:left w:val="none" w:sz="0" w:space="0" w:color="auto"/>
                <w:bottom w:val="none" w:sz="0" w:space="0" w:color="auto"/>
                <w:right w:val="none" w:sz="0" w:space="0" w:color="auto"/>
              </w:divBdr>
            </w:div>
          </w:divsChild>
        </w:div>
        <w:div w:id="1142113084">
          <w:marLeft w:val="0"/>
          <w:marRight w:val="0"/>
          <w:marTop w:val="0"/>
          <w:marBottom w:val="0"/>
          <w:divBdr>
            <w:top w:val="single" w:sz="6" w:space="16" w:color="414141"/>
            <w:left w:val="single" w:sz="6" w:space="18" w:color="414141"/>
            <w:bottom w:val="single" w:sz="6" w:space="0" w:color="414141"/>
            <w:right w:val="single" w:sz="6" w:space="31" w:color="414141"/>
          </w:divBdr>
          <w:divsChild>
            <w:div w:id="187254547">
              <w:marLeft w:val="0"/>
              <w:marRight w:val="0"/>
              <w:marTop w:val="0"/>
              <w:marBottom w:val="0"/>
              <w:divBdr>
                <w:top w:val="none" w:sz="0" w:space="0" w:color="auto"/>
                <w:left w:val="none" w:sz="0" w:space="0" w:color="auto"/>
                <w:bottom w:val="none" w:sz="0" w:space="0" w:color="auto"/>
                <w:right w:val="none" w:sz="0" w:space="0" w:color="auto"/>
              </w:divBdr>
            </w:div>
          </w:divsChild>
        </w:div>
        <w:div w:id="1603493264">
          <w:marLeft w:val="0"/>
          <w:marRight w:val="0"/>
          <w:marTop w:val="0"/>
          <w:marBottom w:val="0"/>
          <w:divBdr>
            <w:top w:val="single" w:sz="6" w:space="16" w:color="414141"/>
            <w:left w:val="single" w:sz="6" w:space="18" w:color="414141"/>
            <w:bottom w:val="single" w:sz="6" w:space="0" w:color="414141"/>
            <w:right w:val="single" w:sz="6" w:space="31" w:color="414141"/>
          </w:divBdr>
          <w:divsChild>
            <w:div w:id="1783497357">
              <w:marLeft w:val="0"/>
              <w:marRight w:val="0"/>
              <w:marTop w:val="0"/>
              <w:marBottom w:val="0"/>
              <w:divBdr>
                <w:top w:val="none" w:sz="0" w:space="0" w:color="auto"/>
                <w:left w:val="none" w:sz="0" w:space="0" w:color="auto"/>
                <w:bottom w:val="none" w:sz="0" w:space="0" w:color="auto"/>
                <w:right w:val="none" w:sz="0" w:space="0" w:color="auto"/>
              </w:divBdr>
            </w:div>
          </w:divsChild>
        </w:div>
        <w:div w:id="1073742362">
          <w:marLeft w:val="0"/>
          <w:marRight w:val="0"/>
          <w:marTop w:val="0"/>
          <w:marBottom w:val="0"/>
          <w:divBdr>
            <w:top w:val="single" w:sz="6" w:space="16" w:color="414141"/>
            <w:left w:val="single" w:sz="6" w:space="18" w:color="414141"/>
            <w:bottom w:val="single" w:sz="6" w:space="0" w:color="414141"/>
            <w:right w:val="single" w:sz="6" w:space="31" w:color="414141"/>
          </w:divBdr>
          <w:divsChild>
            <w:div w:id="256181693">
              <w:marLeft w:val="0"/>
              <w:marRight w:val="0"/>
              <w:marTop w:val="0"/>
              <w:marBottom w:val="0"/>
              <w:divBdr>
                <w:top w:val="none" w:sz="0" w:space="0" w:color="auto"/>
                <w:left w:val="none" w:sz="0" w:space="0" w:color="auto"/>
                <w:bottom w:val="none" w:sz="0" w:space="0" w:color="auto"/>
                <w:right w:val="none" w:sz="0" w:space="0" w:color="auto"/>
              </w:divBdr>
            </w:div>
          </w:divsChild>
        </w:div>
        <w:div w:id="1706831739">
          <w:marLeft w:val="0"/>
          <w:marRight w:val="0"/>
          <w:marTop w:val="0"/>
          <w:marBottom w:val="0"/>
          <w:divBdr>
            <w:top w:val="single" w:sz="6" w:space="16" w:color="414141"/>
            <w:left w:val="single" w:sz="6" w:space="18" w:color="414141"/>
            <w:bottom w:val="single" w:sz="6" w:space="0" w:color="414141"/>
            <w:right w:val="single" w:sz="6" w:space="31" w:color="414141"/>
          </w:divBdr>
          <w:divsChild>
            <w:div w:id="436020603">
              <w:marLeft w:val="0"/>
              <w:marRight w:val="0"/>
              <w:marTop w:val="0"/>
              <w:marBottom w:val="0"/>
              <w:divBdr>
                <w:top w:val="none" w:sz="0" w:space="0" w:color="auto"/>
                <w:left w:val="none" w:sz="0" w:space="0" w:color="auto"/>
                <w:bottom w:val="none" w:sz="0" w:space="0" w:color="auto"/>
                <w:right w:val="none" w:sz="0" w:space="0" w:color="auto"/>
              </w:divBdr>
            </w:div>
          </w:divsChild>
        </w:div>
        <w:div w:id="964458381">
          <w:marLeft w:val="0"/>
          <w:marRight w:val="0"/>
          <w:marTop w:val="0"/>
          <w:marBottom w:val="0"/>
          <w:divBdr>
            <w:top w:val="single" w:sz="6" w:space="16" w:color="414141"/>
            <w:left w:val="single" w:sz="6" w:space="18" w:color="414141"/>
            <w:bottom w:val="single" w:sz="6" w:space="0" w:color="414141"/>
            <w:right w:val="single" w:sz="6" w:space="31" w:color="414141"/>
          </w:divBdr>
          <w:divsChild>
            <w:div w:id="535654746">
              <w:marLeft w:val="0"/>
              <w:marRight w:val="0"/>
              <w:marTop w:val="0"/>
              <w:marBottom w:val="0"/>
              <w:divBdr>
                <w:top w:val="none" w:sz="0" w:space="0" w:color="auto"/>
                <w:left w:val="none" w:sz="0" w:space="0" w:color="auto"/>
                <w:bottom w:val="none" w:sz="0" w:space="0" w:color="auto"/>
                <w:right w:val="none" w:sz="0" w:space="0" w:color="auto"/>
              </w:divBdr>
            </w:div>
          </w:divsChild>
        </w:div>
        <w:div w:id="1473475851">
          <w:marLeft w:val="0"/>
          <w:marRight w:val="0"/>
          <w:marTop w:val="0"/>
          <w:marBottom w:val="0"/>
          <w:divBdr>
            <w:top w:val="single" w:sz="6" w:space="16" w:color="414141"/>
            <w:left w:val="single" w:sz="6" w:space="18" w:color="414141"/>
            <w:bottom w:val="single" w:sz="6" w:space="0" w:color="414141"/>
            <w:right w:val="single" w:sz="6" w:space="31" w:color="414141"/>
          </w:divBdr>
          <w:divsChild>
            <w:div w:id="1984188998">
              <w:marLeft w:val="0"/>
              <w:marRight w:val="0"/>
              <w:marTop w:val="0"/>
              <w:marBottom w:val="0"/>
              <w:divBdr>
                <w:top w:val="none" w:sz="0" w:space="0" w:color="auto"/>
                <w:left w:val="none" w:sz="0" w:space="0" w:color="auto"/>
                <w:bottom w:val="none" w:sz="0" w:space="0" w:color="auto"/>
                <w:right w:val="none" w:sz="0" w:space="0" w:color="auto"/>
              </w:divBdr>
            </w:div>
          </w:divsChild>
        </w:div>
        <w:div w:id="1730762268">
          <w:marLeft w:val="0"/>
          <w:marRight w:val="0"/>
          <w:marTop w:val="0"/>
          <w:marBottom w:val="0"/>
          <w:divBdr>
            <w:top w:val="single" w:sz="6" w:space="16" w:color="414141"/>
            <w:left w:val="single" w:sz="6" w:space="18" w:color="414141"/>
            <w:bottom w:val="single" w:sz="6" w:space="0" w:color="414141"/>
            <w:right w:val="single" w:sz="6" w:space="31" w:color="414141"/>
          </w:divBdr>
          <w:divsChild>
            <w:div w:id="1541168604">
              <w:marLeft w:val="0"/>
              <w:marRight w:val="0"/>
              <w:marTop w:val="0"/>
              <w:marBottom w:val="0"/>
              <w:divBdr>
                <w:top w:val="none" w:sz="0" w:space="0" w:color="auto"/>
                <w:left w:val="none" w:sz="0" w:space="0" w:color="auto"/>
                <w:bottom w:val="none" w:sz="0" w:space="0" w:color="auto"/>
                <w:right w:val="none" w:sz="0" w:space="0" w:color="auto"/>
              </w:divBdr>
            </w:div>
          </w:divsChild>
        </w:div>
        <w:div w:id="1225872069">
          <w:marLeft w:val="0"/>
          <w:marRight w:val="0"/>
          <w:marTop w:val="0"/>
          <w:marBottom w:val="0"/>
          <w:divBdr>
            <w:top w:val="single" w:sz="6" w:space="16" w:color="414141"/>
            <w:left w:val="single" w:sz="6" w:space="18" w:color="414141"/>
            <w:bottom w:val="single" w:sz="6" w:space="0" w:color="414141"/>
            <w:right w:val="single" w:sz="6" w:space="31" w:color="414141"/>
          </w:divBdr>
          <w:divsChild>
            <w:div w:id="378287286">
              <w:marLeft w:val="0"/>
              <w:marRight w:val="0"/>
              <w:marTop w:val="0"/>
              <w:marBottom w:val="0"/>
              <w:divBdr>
                <w:top w:val="none" w:sz="0" w:space="0" w:color="auto"/>
                <w:left w:val="none" w:sz="0" w:space="0" w:color="auto"/>
                <w:bottom w:val="none" w:sz="0" w:space="0" w:color="auto"/>
                <w:right w:val="none" w:sz="0" w:space="0" w:color="auto"/>
              </w:divBdr>
            </w:div>
          </w:divsChild>
        </w:div>
        <w:div w:id="81027049">
          <w:marLeft w:val="0"/>
          <w:marRight w:val="0"/>
          <w:marTop w:val="0"/>
          <w:marBottom w:val="0"/>
          <w:divBdr>
            <w:top w:val="single" w:sz="6" w:space="16" w:color="414141"/>
            <w:left w:val="single" w:sz="6" w:space="18" w:color="414141"/>
            <w:bottom w:val="single" w:sz="6" w:space="0" w:color="414141"/>
            <w:right w:val="single" w:sz="6" w:space="31" w:color="414141"/>
          </w:divBdr>
          <w:divsChild>
            <w:div w:id="1602373620">
              <w:marLeft w:val="0"/>
              <w:marRight w:val="0"/>
              <w:marTop w:val="0"/>
              <w:marBottom w:val="0"/>
              <w:divBdr>
                <w:top w:val="none" w:sz="0" w:space="0" w:color="auto"/>
                <w:left w:val="none" w:sz="0" w:space="0" w:color="auto"/>
                <w:bottom w:val="none" w:sz="0" w:space="0" w:color="auto"/>
                <w:right w:val="none" w:sz="0" w:space="0" w:color="auto"/>
              </w:divBdr>
            </w:div>
          </w:divsChild>
        </w:div>
        <w:div w:id="103425325">
          <w:marLeft w:val="0"/>
          <w:marRight w:val="0"/>
          <w:marTop w:val="0"/>
          <w:marBottom w:val="0"/>
          <w:divBdr>
            <w:top w:val="single" w:sz="6" w:space="16" w:color="414141"/>
            <w:left w:val="single" w:sz="6" w:space="18" w:color="414141"/>
            <w:bottom w:val="single" w:sz="6" w:space="0" w:color="414141"/>
            <w:right w:val="single" w:sz="6" w:space="31" w:color="414141"/>
          </w:divBdr>
          <w:divsChild>
            <w:div w:id="517811864">
              <w:marLeft w:val="0"/>
              <w:marRight w:val="0"/>
              <w:marTop w:val="0"/>
              <w:marBottom w:val="0"/>
              <w:divBdr>
                <w:top w:val="none" w:sz="0" w:space="0" w:color="auto"/>
                <w:left w:val="none" w:sz="0" w:space="0" w:color="auto"/>
                <w:bottom w:val="none" w:sz="0" w:space="0" w:color="auto"/>
                <w:right w:val="none" w:sz="0" w:space="0" w:color="auto"/>
              </w:divBdr>
            </w:div>
          </w:divsChild>
        </w:div>
        <w:div w:id="1595699017">
          <w:marLeft w:val="0"/>
          <w:marRight w:val="0"/>
          <w:marTop w:val="0"/>
          <w:marBottom w:val="0"/>
          <w:divBdr>
            <w:top w:val="single" w:sz="6" w:space="16" w:color="414141"/>
            <w:left w:val="single" w:sz="6" w:space="18" w:color="414141"/>
            <w:bottom w:val="single" w:sz="6" w:space="0" w:color="414141"/>
            <w:right w:val="single" w:sz="6" w:space="31" w:color="414141"/>
          </w:divBdr>
          <w:divsChild>
            <w:div w:id="1387990306">
              <w:marLeft w:val="0"/>
              <w:marRight w:val="0"/>
              <w:marTop w:val="0"/>
              <w:marBottom w:val="0"/>
              <w:divBdr>
                <w:top w:val="none" w:sz="0" w:space="0" w:color="auto"/>
                <w:left w:val="none" w:sz="0" w:space="0" w:color="auto"/>
                <w:bottom w:val="none" w:sz="0" w:space="0" w:color="auto"/>
                <w:right w:val="none" w:sz="0" w:space="0" w:color="auto"/>
              </w:divBdr>
            </w:div>
          </w:divsChild>
        </w:div>
        <w:div w:id="1447578971">
          <w:marLeft w:val="0"/>
          <w:marRight w:val="0"/>
          <w:marTop w:val="0"/>
          <w:marBottom w:val="0"/>
          <w:divBdr>
            <w:top w:val="single" w:sz="6" w:space="16" w:color="414141"/>
            <w:left w:val="single" w:sz="6" w:space="18" w:color="414141"/>
            <w:bottom w:val="single" w:sz="6" w:space="0" w:color="414141"/>
            <w:right w:val="single" w:sz="6" w:space="31" w:color="414141"/>
          </w:divBdr>
          <w:divsChild>
            <w:div w:id="2006395789">
              <w:marLeft w:val="0"/>
              <w:marRight w:val="0"/>
              <w:marTop w:val="0"/>
              <w:marBottom w:val="0"/>
              <w:divBdr>
                <w:top w:val="none" w:sz="0" w:space="0" w:color="auto"/>
                <w:left w:val="none" w:sz="0" w:space="0" w:color="auto"/>
                <w:bottom w:val="none" w:sz="0" w:space="0" w:color="auto"/>
                <w:right w:val="none" w:sz="0" w:space="0" w:color="auto"/>
              </w:divBdr>
            </w:div>
          </w:divsChild>
        </w:div>
        <w:div w:id="1428843987">
          <w:marLeft w:val="0"/>
          <w:marRight w:val="0"/>
          <w:marTop w:val="0"/>
          <w:marBottom w:val="0"/>
          <w:divBdr>
            <w:top w:val="single" w:sz="6" w:space="16" w:color="414141"/>
            <w:left w:val="single" w:sz="6" w:space="18" w:color="414141"/>
            <w:bottom w:val="single" w:sz="6" w:space="0" w:color="414141"/>
            <w:right w:val="single" w:sz="6" w:space="31" w:color="414141"/>
          </w:divBdr>
          <w:divsChild>
            <w:div w:id="1271158956">
              <w:marLeft w:val="0"/>
              <w:marRight w:val="0"/>
              <w:marTop w:val="0"/>
              <w:marBottom w:val="0"/>
              <w:divBdr>
                <w:top w:val="none" w:sz="0" w:space="0" w:color="auto"/>
                <w:left w:val="none" w:sz="0" w:space="0" w:color="auto"/>
                <w:bottom w:val="none" w:sz="0" w:space="0" w:color="auto"/>
                <w:right w:val="none" w:sz="0" w:space="0" w:color="auto"/>
              </w:divBdr>
            </w:div>
          </w:divsChild>
        </w:div>
        <w:div w:id="1770732673">
          <w:marLeft w:val="0"/>
          <w:marRight w:val="0"/>
          <w:marTop w:val="0"/>
          <w:marBottom w:val="0"/>
          <w:divBdr>
            <w:top w:val="single" w:sz="6" w:space="16" w:color="414141"/>
            <w:left w:val="single" w:sz="6" w:space="18" w:color="414141"/>
            <w:bottom w:val="single" w:sz="6" w:space="0" w:color="414141"/>
            <w:right w:val="single" w:sz="6" w:space="31" w:color="414141"/>
          </w:divBdr>
          <w:divsChild>
            <w:div w:id="1882203798">
              <w:marLeft w:val="0"/>
              <w:marRight w:val="0"/>
              <w:marTop w:val="0"/>
              <w:marBottom w:val="0"/>
              <w:divBdr>
                <w:top w:val="none" w:sz="0" w:space="0" w:color="auto"/>
                <w:left w:val="none" w:sz="0" w:space="0" w:color="auto"/>
                <w:bottom w:val="none" w:sz="0" w:space="0" w:color="auto"/>
                <w:right w:val="none" w:sz="0" w:space="0" w:color="auto"/>
              </w:divBdr>
            </w:div>
          </w:divsChild>
        </w:div>
        <w:div w:id="517351938">
          <w:marLeft w:val="0"/>
          <w:marRight w:val="0"/>
          <w:marTop w:val="0"/>
          <w:marBottom w:val="0"/>
          <w:divBdr>
            <w:top w:val="single" w:sz="6" w:space="16" w:color="414141"/>
            <w:left w:val="single" w:sz="6" w:space="18" w:color="414141"/>
            <w:bottom w:val="single" w:sz="6" w:space="0" w:color="414141"/>
            <w:right w:val="single" w:sz="6" w:space="31" w:color="414141"/>
          </w:divBdr>
          <w:divsChild>
            <w:div w:id="964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18138">
      <w:bodyDiv w:val="1"/>
      <w:marLeft w:val="0"/>
      <w:marRight w:val="0"/>
      <w:marTop w:val="0"/>
      <w:marBottom w:val="0"/>
      <w:divBdr>
        <w:top w:val="none" w:sz="0" w:space="0" w:color="auto"/>
        <w:left w:val="none" w:sz="0" w:space="0" w:color="auto"/>
        <w:bottom w:val="none" w:sz="0" w:space="0" w:color="auto"/>
        <w:right w:val="none" w:sz="0" w:space="0" w:color="auto"/>
      </w:divBdr>
      <w:divsChild>
        <w:div w:id="1451431445">
          <w:marLeft w:val="0"/>
          <w:marRight w:val="0"/>
          <w:marTop w:val="0"/>
          <w:marBottom w:val="0"/>
          <w:divBdr>
            <w:top w:val="single" w:sz="6" w:space="16" w:color="414141"/>
            <w:left w:val="single" w:sz="6" w:space="18" w:color="414141"/>
            <w:bottom w:val="single" w:sz="6" w:space="0" w:color="414141"/>
            <w:right w:val="single" w:sz="6" w:space="31" w:color="414141"/>
          </w:divBdr>
          <w:divsChild>
            <w:div w:id="622346784">
              <w:marLeft w:val="0"/>
              <w:marRight w:val="0"/>
              <w:marTop w:val="0"/>
              <w:marBottom w:val="0"/>
              <w:divBdr>
                <w:top w:val="none" w:sz="0" w:space="0" w:color="auto"/>
                <w:left w:val="none" w:sz="0" w:space="0" w:color="auto"/>
                <w:bottom w:val="none" w:sz="0" w:space="0" w:color="auto"/>
                <w:right w:val="none" w:sz="0" w:space="0" w:color="auto"/>
              </w:divBdr>
            </w:div>
          </w:divsChild>
        </w:div>
        <w:div w:id="1805613366">
          <w:marLeft w:val="0"/>
          <w:marRight w:val="0"/>
          <w:marTop w:val="0"/>
          <w:marBottom w:val="0"/>
          <w:divBdr>
            <w:top w:val="single" w:sz="6" w:space="16" w:color="414141"/>
            <w:left w:val="single" w:sz="6" w:space="18" w:color="414141"/>
            <w:bottom w:val="single" w:sz="6" w:space="0" w:color="414141"/>
            <w:right w:val="single" w:sz="6" w:space="31" w:color="414141"/>
          </w:divBdr>
          <w:divsChild>
            <w:div w:id="7575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0957">
      <w:bodyDiv w:val="1"/>
      <w:marLeft w:val="0"/>
      <w:marRight w:val="0"/>
      <w:marTop w:val="0"/>
      <w:marBottom w:val="0"/>
      <w:divBdr>
        <w:top w:val="none" w:sz="0" w:space="0" w:color="auto"/>
        <w:left w:val="none" w:sz="0" w:space="0" w:color="auto"/>
        <w:bottom w:val="none" w:sz="0" w:space="0" w:color="auto"/>
        <w:right w:val="none" w:sz="0" w:space="0" w:color="auto"/>
      </w:divBdr>
    </w:div>
    <w:div w:id="816996958">
      <w:bodyDiv w:val="1"/>
      <w:marLeft w:val="0"/>
      <w:marRight w:val="0"/>
      <w:marTop w:val="0"/>
      <w:marBottom w:val="0"/>
      <w:divBdr>
        <w:top w:val="none" w:sz="0" w:space="0" w:color="auto"/>
        <w:left w:val="none" w:sz="0" w:space="0" w:color="auto"/>
        <w:bottom w:val="none" w:sz="0" w:space="0" w:color="auto"/>
        <w:right w:val="none" w:sz="0" w:space="0" w:color="auto"/>
      </w:divBdr>
    </w:div>
    <w:div w:id="933053914">
      <w:bodyDiv w:val="1"/>
      <w:marLeft w:val="0"/>
      <w:marRight w:val="0"/>
      <w:marTop w:val="0"/>
      <w:marBottom w:val="0"/>
      <w:divBdr>
        <w:top w:val="none" w:sz="0" w:space="0" w:color="auto"/>
        <w:left w:val="none" w:sz="0" w:space="0" w:color="auto"/>
        <w:bottom w:val="none" w:sz="0" w:space="0" w:color="auto"/>
        <w:right w:val="none" w:sz="0" w:space="0" w:color="auto"/>
      </w:divBdr>
    </w:div>
    <w:div w:id="1036930004">
      <w:bodyDiv w:val="1"/>
      <w:marLeft w:val="0"/>
      <w:marRight w:val="0"/>
      <w:marTop w:val="0"/>
      <w:marBottom w:val="0"/>
      <w:divBdr>
        <w:top w:val="none" w:sz="0" w:space="0" w:color="auto"/>
        <w:left w:val="none" w:sz="0" w:space="0" w:color="auto"/>
        <w:bottom w:val="none" w:sz="0" w:space="0" w:color="auto"/>
        <w:right w:val="none" w:sz="0" w:space="0" w:color="auto"/>
      </w:divBdr>
      <w:divsChild>
        <w:div w:id="730689407">
          <w:marLeft w:val="0"/>
          <w:marRight w:val="0"/>
          <w:marTop w:val="0"/>
          <w:marBottom w:val="0"/>
          <w:divBdr>
            <w:top w:val="single" w:sz="6" w:space="16" w:color="414141"/>
            <w:left w:val="single" w:sz="6" w:space="18" w:color="414141"/>
            <w:bottom w:val="single" w:sz="6" w:space="0" w:color="414141"/>
            <w:right w:val="single" w:sz="6" w:space="31" w:color="414141"/>
          </w:divBdr>
          <w:divsChild>
            <w:div w:id="1207450202">
              <w:marLeft w:val="0"/>
              <w:marRight w:val="0"/>
              <w:marTop w:val="0"/>
              <w:marBottom w:val="0"/>
              <w:divBdr>
                <w:top w:val="none" w:sz="0" w:space="0" w:color="auto"/>
                <w:left w:val="none" w:sz="0" w:space="0" w:color="auto"/>
                <w:bottom w:val="none" w:sz="0" w:space="0" w:color="auto"/>
                <w:right w:val="none" w:sz="0" w:space="0" w:color="auto"/>
              </w:divBdr>
            </w:div>
          </w:divsChild>
        </w:div>
        <w:div w:id="1938440268">
          <w:marLeft w:val="0"/>
          <w:marRight w:val="0"/>
          <w:marTop w:val="0"/>
          <w:marBottom w:val="0"/>
          <w:divBdr>
            <w:top w:val="single" w:sz="6" w:space="16" w:color="414141"/>
            <w:left w:val="single" w:sz="6" w:space="18" w:color="414141"/>
            <w:bottom w:val="single" w:sz="6" w:space="0" w:color="414141"/>
            <w:right w:val="single" w:sz="6" w:space="31" w:color="414141"/>
          </w:divBdr>
          <w:divsChild>
            <w:div w:id="3457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0422">
      <w:bodyDiv w:val="1"/>
      <w:marLeft w:val="0"/>
      <w:marRight w:val="0"/>
      <w:marTop w:val="0"/>
      <w:marBottom w:val="0"/>
      <w:divBdr>
        <w:top w:val="none" w:sz="0" w:space="0" w:color="auto"/>
        <w:left w:val="none" w:sz="0" w:space="0" w:color="auto"/>
        <w:bottom w:val="none" w:sz="0" w:space="0" w:color="auto"/>
        <w:right w:val="none" w:sz="0" w:space="0" w:color="auto"/>
      </w:divBdr>
      <w:divsChild>
        <w:div w:id="59714084">
          <w:marLeft w:val="0"/>
          <w:marRight w:val="0"/>
          <w:marTop w:val="0"/>
          <w:marBottom w:val="0"/>
          <w:divBdr>
            <w:top w:val="single" w:sz="6" w:space="16" w:color="414141"/>
            <w:left w:val="single" w:sz="6" w:space="18" w:color="414141"/>
            <w:bottom w:val="single" w:sz="6" w:space="0" w:color="414141"/>
            <w:right w:val="single" w:sz="6" w:space="31" w:color="414141"/>
          </w:divBdr>
          <w:divsChild>
            <w:div w:id="1059473767">
              <w:marLeft w:val="0"/>
              <w:marRight w:val="0"/>
              <w:marTop w:val="0"/>
              <w:marBottom w:val="0"/>
              <w:divBdr>
                <w:top w:val="none" w:sz="0" w:space="0" w:color="auto"/>
                <w:left w:val="none" w:sz="0" w:space="0" w:color="auto"/>
                <w:bottom w:val="none" w:sz="0" w:space="0" w:color="auto"/>
                <w:right w:val="none" w:sz="0" w:space="0" w:color="auto"/>
              </w:divBdr>
            </w:div>
          </w:divsChild>
        </w:div>
        <w:div w:id="47145652">
          <w:marLeft w:val="0"/>
          <w:marRight w:val="0"/>
          <w:marTop w:val="0"/>
          <w:marBottom w:val="0"/>
          <w:divBdr>
            <w:top w:val="single" w:sz="6" w:space="16" w:color="414141"/>
            <w:left w:val="single" w:sz="6" w:space="18" w:color="414141"/>
            <w:bottom w:val="single" w:sz="6" w:space="0" w:color="414141"/>
            <w:right w:val="single" w:sz="6" w:space="31" w:color="414141"/>
          </w:divBdr>
          <w:divsChild>
            <w:div w:id="1087770078">
              <w:marLeft w:val="0"/>
              <w:marRight w:val="0"/>
              <w:marTop w:val="0"/>
              <w:marBottom w:val="0"/>
              <w:divBdr>
                <w:top w:val="none" w:sz="0" w:space="0" w:color="auto"/>
                <w:left w:val="none" w:sz="0" w:space="0" w:color="auto"/>
                <w:bottom w:val="none" w:sz="0" w:space="0" w:color="auto"/>
                <w:right w:val="none" w:sz="0" w:space="0" w:color="auto"/>
              </w:divBdr>
            </w:div>
          </w:divsChild>
        </w:div>
        <w:div w:id="725034752">
          <w:marLeft w:val="0"/>
          <w:marRight w:val="0"/>
          <w:marTop w:val="0"/>
          <w:marBottom w:val="0"/>
          <w:divBdr>
            <w:top w:val="single" w:sz="6" w:space="16" w:color="414141"/>
            <w:left w:val="single" w:sz="6" w:space="18" w:color="414141"/>
            <w:bottom w:val="single" w:sz="6" w:space="0" w:color="414141"/>
            <w:right w:val="single" w:sz="6" w:space="31" w:color="414141"/>
          </w:divBdr>
          <w:divsChild>
            <w:div w:id="10753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6493">
      <w:bodyDiv w:val="1"/>
      <w:marLeft w:val="0"/>
      <w:marRight w:val="0"/>
      <w:marTop w:val="0"/>
      <w:marBottom w:val="0"/>
      <w:divBdr>
        <w:top w:val="none" w:sz="0" w:space="0" w:color="auto"/>
        <w:left w:val="none" w:sz="0" w:space="0" w:color="auto"/>
        <w:bottom w:val="none" w:sz="0" w:space="0" w:color="auto"/>
        <w:right w:val="none" w:sz="0" w:space="0" w:color="auto"/>
      </w:divBdr>
    </w:div>
    <w:div w:id="1422947190">
      <w:bodyDiv w:val="1"/>
      <w:marLeft w:val="0"/>
      <w:marRight w:val="0"/>
      <w:marTop w:val="0"/>
      <w:marBottom w:val="0"/>
      <w:divBdr>
        <w:top w:val="none" w:sz="0" w:space="0" w:color="auto"/>
        <w:left w:val="none" w:sz="0" w:space="0" w:color="auto"/>
        <w:bottom w:val="none" w:sz="0" w:space="0" w:color="auto"/>
        <w:right w:val="none" w:sz="0" w:space="0" w:color="auto"/>
      </w:divBdr>
      <w:divsChild>
        <w:div w:id="699862472">
          <w:marLeft w:val="0"/>
          <w:marRight w:val="0"/>
          <w:marTop w:val="0"/>
          <w:marBottom w:val="0"/>
          <w:divBdr>
            <w:top w:val="single" w:sz="6" w:space="16" w:color="414141"/>
            <w:left w:val="single" w:sz="6" w:space="18" w:color="414141"/>
            <w:bottom w:val="single" w:sz="6" w:space="0" w:color="414141"/>
            <w:right w:val="single" w:sz="6" w:space="31" w:color="414141"/>
          </w:divBdr>
          <w:divsChild>
            <w:div w:id="1533573433">
              <w:marLeft w:val="0"/>
              <w:marRight w:val="0"/>
              <w:marTop w:val="0"/>
              <w:marBottom w:val="0"/>
              <w:divBdr>
                <w:top w:val="none" w:sz="0" w:space="0" w:color="auto"/>
                <w:left w:val="none" w:sz="0" w:space="0" w:color="auto"/>
                <w:bottom w:val="none" w:sz="0" w:space="0" w:color="auto"/>
                <w:right w:val="none" w:sz="0" w:space="0" w:color="auto"/>
              </w:divBdr>
            </w:div>
          </w:divsChild>
        </w:div>
        <w:div w:id="522718234">
          <w:marLeft w:val="0"/>
          <w:marRight w:val="0"/>
          <w:marTop w:val="0"/>
          <w:marBottom w:val="0"/>
          <w:divBdr>
            <w:top w:val="single" w:sz="6" w:space="16" w:color="414141"/>
            <w:left w:val="single" w:sz="6" w:space="18" w:color="414141"/>
            <w:bottom w:val="single" w:sz="6" w:space="0" w:color="414141"/>
            <w:right w:val="single" w:sz="6" w:space="31" w:color="414141"/>
          </w:divBdr>
          <w:divsChild>
            <w:div w:id="743718096">
              <w:marLeft w:val="0"/>
              <w:marRight w:val="0"/>
              <w:marTop w:val="0"/>
              <w:marBottom w:val="0"/>
              <w:divBdr>
                <w:top w:val="none" w:sz="0" w:space="0" w:color="auto"/>
                <w:left w:val="none" w:sz="0" w:space="0" w:color="auto"/>
                <w:bottom w:val="none" w:sz="0" w:space="0" w:color="auto"/>
                <w:right w:val="none" w:sz="0" w:space="0" w:color="auto"/>
              </w:divBdr>
            </w:div>
          </w:divsChild>
        </w:div>
        <w:div w:id="600719744">
          <w:marLeft w:val="0"/>
          <w:marRight w:val="0"/>
          <w:marTop w:val="0"/>
          <w:marBottom w:val="0"/>
          <w:divBdr>
            <w:top w:val="single" w:sz="6" w:space="16" w:color="414141"/>
            <w:left w:val="single" w:sz="6" w:space="18" w:color="414141"/>
            <w:bottom w:val="single" w:sz="6" w:space="0" w:color="414141"/>
            <w:right w:val="single" w:sz="6" w:space="31" w:color="414141"/>
          </w:divBdr>
          <w:divsChild>
            <w:div w:id="1345205142">
              <w:marLeft w:val="0"/>
              <w:marRight w:val="0"/>
              <w:marTop w:val="0"/>
              <w:marBottom w:val="0"/>
              <w:divBdr>
                <w:top w:val="none" w:sz="0" w:space="0" w:color="auto"/>
                <w:left w:val="none" w:sz="0" w:space="0" w:color="auto"/>
                <w:bottom w:val="none" w:sz="0" w:space="0" w:color="auto"/>
                <w:right w:val="none" w:sz="0" w:space="0" w:color="auto"/>
              </w:divBdr>
            </w:div>
          </w:divsChild>
        </w:div>
        <w:div w:id="2021278635">
          <w:marLeft w:val="0"/>
          <w:marRight w:val="0"/>
          <w:marTop w:val="0"/>
          <w:marBottom w:val="0"/>
          <w:divBdr>
            <w:top w:val="single" w:sz="6" w:space="16" w:color="414141"/>
            <w:left w:val="single" w:sz="6" w:space="18" w:color="414141"/>
            <w:bottom w:val="single" w:sz="6" w:space="0" w:color="414141"/>
            <w:right w:val="single" w:sz="6" w:space="31" w:color="414141"/>
          </w:divBdr>
          <w:divsChild>
            <w:div w:id="1794522570">
              <w:marLeft w:val="0"/>
              <w:marRight w:val="0"/>
              <w:marTop w:val="0"/>
              <w:marBottom w:val="0"/>
              <w:divBdr>
                <w:top w:val="none" w:sz="0" w:space="0" w:color="auto"/>
                <w:left w:val="none" w:sz="0" w:space="0" w:color="auto"/>
                <w:bottom w:val="none" w:sz="0" w:space="0" w:color="auto"/>
                <w:right w:val="none" w:sz="0" w:space="0" w:color="auto"/>
              </w:divBdr>
            </w:div>
          </w:divsChild>
        </w:div>
        <w:div w:id="960309064">
          <w:marLeft w:val="0"/>
          <w:marRight w:val="0"/>
          <w:marTop w:val="0"/>
          <w:marBottom w:val="0"/>
          <w:divBdr>
            <w:top w:val="single" w:sz="6" w:space="16" w:color="414141"/>
            <w:left w:val="single" w:sz="6" w:space="18" w:color="414141"/>
            <w:bottom w:val="single" w:sz="6" w:space="0" w:color="414141"/>
            <w:right w:val="single" w:sz="6" w:space="31" w:color="414141"/>
          </w:divBdr>
          <w:divsChild>
            <w:div w:id="405149682">
              <w:marLeft w:val="0"/>
              <w:marRight w:val="0"/>
              <w:marTop w:val="0"/>
              <w:marBottom w:val="0"/>
              <w:divBdr>
                <w:top w:val="none" w:sz="0" w:space="0" w:color="auto"/>
                <w:left w:val="none" w:sz="0" w:space="0" w:color="auto"/>
                <w:bottom w:val="none" w:sz="0" w:space="0" w:color="auto"/>
                <w:right w:val="none" w:sz="0" w:space="0" w:color="auto"/>
              </w:divBdr>
            </w:div>
          </w:divsChild>
        </w:div>
        <w:div w:id="610094958">
          <w:marLeft w:val="0"/>
          <w:marRight w:val="0"/>
          <w:marTop w:val="0"/>
          <w:marBottom w:val="0"/>
          <w:divBdr>
            <w:top w:val="single" w:sz="6" w:space="16" w:color="414141"/>
            <w:left w:val="single" w:sz="6" w:space="18" w:color="414141"/>
            <w:bottom w:val="single" w:sz="6" w:space="0" w:color="414141"/>
            <w:right w:val="single" w:sz="6" w:space="31" w:color="414141"/>
          </w:divBdr>
          <w:divsChild>
            <w:div w:id="336428535">
              <w:marLeft w:val="0"/>
              <w:marRight w:val="0"/>
              <w:marTop w:val="0"/>
              <w:marBottom w:val="0"/>
              <w:divBdr>
                <w:top w:val="none" w:sz="0" w:space="0" w:color="auto"/>
                <w:left w:val="none" w:sz="0" w:space="0" w:color="auto"/>
                <w:bottom w:val="none" w:sz="0" w:space="0" w:color="auto"/>
                <w:right w:val="none" w:sz="0" w:space="0" w:color="auto"/>
              </w:divBdr>
            </w:div>
          </w:divsChild>
        </w:div>
        <w:div w:id="2127115770">
          <w:marLeft w:val="0"/>
          <w:marRight w:val="0"/>
          <w:marTop w:val="0"/>
          <w:marBottom w:val="0"/>
          <w:divBdr>
            <w:top w:val="single" w:sz="6" w:space="16" w:color="414141"/>
            <w:left w:val="single" w:sz="6" w:space="18" w:color="414141"/>
            <w:bottom w:val="single" w:sz="6" w:space="0" w:color="414141"/>
            <w:right w:val="single" w:sz="6" w:space="31" w:color="414141"/>
          </w:divBdr>
          <w:divsChild>
            <w:div w:id="1607957626">
              <w:marLeft w:val="0"/>
              <w:marRight w:val="0"/>
              <w:marTop w:val="0"/>
              <w:marBottom w:val="0"/>
              <w:divBdr>
                <w:top w:val="none" w:sz="0" w:space="0" w:color="auto"/>
                <w:left w:val="none" w:sz="0" w:space="0" w:color="auto"/>
                <w:bottom w:val="none" w:sz="0" w:space="0" w:color="auto"/>
                <w:right w:val="none" w:sz="0" w:space="0" w:color="auto"/>
              </w:divBdr>
            </w:div>
          </w:divsChild>
        </w:div>
        <w:div w:id="2074692943">
          <w:marLeft w:val="0"/>
          <w:marRight w:val="0"/>
          <w:marTop w:val="0"/>
          <w:marBottom w:val="0"/>
          <w:divBdr>
            <w:top w:val="single" w:sz="6" w:space="16" w:color="414141"/>
            <w:left w:val="single" w:sz="6" w:space="18" w:color="414141"/>
            <w:bottom w:val="single" w:sz="6" w:space="0" w:color="414141"/>
            <w:right w:val="single" w:sz="6" w:space="31" w:color="414141"/>
          </w:divBdr>
          <w:divsChild>
            <w:div w:id="1091506574">
              <w:marLeft w:val="0"/>
              <w:marRight w:val="0"/>
              <w:marTop w:val="0"/>
              <w:marBottom w:val="0"/>
              <w:divBdr>
                <w:top w:val="none" w:sz="0" w:space="0" w:color="auto"/>
                <w:left w:val="none" w:sz="0" w:space="0" w:color="auto"/>
                <w:bottom w:val="none" w:sz="0" w:space="0" w:color="auto"/>
                <w:right w:val="none" w:sz="0" w:space="0" w:color="auto"/>
              </w:divBdr>
            </w:div>
          </w:divsChild>
        </w:div>
        <w:div w:id="1919248838">
          <w:marLeft w:val="0"/>
          <w:marRight w:val="0"/>
          <w:marTop w:val="0"/>
          <w:marBottom w:val="0"/>
          <w:divBdr>
            <w:top w:val="single" w:sz="6" w:space="16" w:color="414141"/>
            <w:left w:val="single" w:sz="6" w:space="18" w:color="414141"/>
            <w:bottom w:val="single" w:sz="6" w:space="0" w:color="414141"/>
            <w:right w:val="single" w:sz="6" w:space="31" w:color="414141"/>
          </w:divBdr>
          <w:divsChild>
            <w:div w:id="2080202198">
              <w:marLeft w:val="0"/>
              <w:marRight w:val="0"/>
              <w:marTop w:val="0"/>
              <w:marBottom w:val="0"/>
              <w:divBdr>
                <w:top w:val="none" w:sz="0" w:space="0" w:color="auto"/>
                <w:left w:val="none" w:sz="0" w:space="0" w:color="auto"/>
                <w:bottom w:val="none" w:sz="0" w:space="0" w:color="auto"/>
                <w:right w:val="none" w:sz="0" w:space="0" w:color="auto"/>
              </w:divBdr>
            </w:div>
          </w:divsChild>
        </w:div>
        <w:div w:id="1371685233">
          <w:marLeft w:val="0"/>
          <w:marRight w:val="0"/>
          <w:marTop w:val="0"/>
          <w:marBottom w:val="0"/>
          <w:divBdr>
            <w:top w:val="single" w:sz="6" w:space="16" w:color="414141"/>
            <w:left w:val="single" w:sz="6" w:space="18" w:color="414141"/>
            <w:bottom w:val="single" w:sz="6" w:space="0" w:color="414141"/>
            <w:right w:val="single" w:sz="6" w:space="31" w:color="414141"/>
          </w:divBdr>
          <w:divsChild>
            <w:div w:id="151912710">
              <w:marLeft w:val="0"/>
              <w:marRight w:val="0"/>
              <w:marTop w:val="0"/>
              <w:marBottom w:val="0"/>
              <w:divBdr>
                <w:top w:val="none" w:sz="0" w:space="0" w:color="auto"/>
                <w:left w:val="none" w:sz="0" w:space="0" w:color="auto"/>
                <w:bottom w:val="none" w:sz="0" w:space="0" w:color="auto"/>
                <w:right w:val="none" w:sz="0" w:space="0" w:color="auto"/>
              </w:divBdr>
            </w:div>
          </w:divsChild>
        </w:div>
        <w:div w:id="137504694">
          <w:marLeft w:val="0"/>
          <w:marRight w:val="0"/>
          <w:marTop w:val="0"/>
          <w:marBottom w:val="0"/>
          <w:divBdr>
            <w:top w:val="single" w:sz="6" w:space="16" w:color="414141"/>
            <w:left w:val="single" w:sz="6" w:space="18" w:color="414141"/>
            <w:bottom w:val="single" w:sz="6" w:space="0" w:color="414141"/>
            <w:right w:val="single" w:sz="6" w:space="31" w:color="414141"/>
          </w:divBdr>
          <w:divsChild>
            <w:div w:id="472648575">
              <w:marLeft w:val="0"/>
              <w:marRight w:val="0"/>
              <w:marTop w:val="0"/>
              <w:marBottom w:val="0"/>
              <w:divBdr>
                <w:top w:val="none" w:sz="0" w:space="0" w:color="auto"/>
                <w:left w:val="none" w:sz="0" w:space="0" w:color="auto"/>
                <w:bottom w:val="none" w:sz="0" w:space="0" w:color="auto"/>
                <w:right w:val="none" w:sz="0" w:space="0" w:color="auto"/>
              </w:divBdr>
            </w:div>
          </w:divsChild>
        </w:div>
        <w:div w:id="595135679">
          <w:marLeft w:val="0"/>
          <w:marRight w:val="0"/>
          <w:marTop w:val="0"/>
          <w:marBottom w:val="0"/>
          <w:divBdr>
            <w:top w:val="single" w:sz="6" w:space="16" w:color="414141"/>
            <w:left w:val="single" w:sz="6" w:space="18" w:color="414141"/>
            <w:bottom w:val="single" w:sz="6" w:space="0" w:color="414141"/>
            <w:right w:val="single" w:sz="6" w:space="31" w:color="414141"/>
          </w:divBdr>
          <w:divsChild>
            <w:div w:id="61758151">
              <w:marLeft w:val="0"/>
              <w:marRight w:val="0"/>
              <w:marTop w:val="0"/>
              <w:marBottom w:val="0"/>
              <w:divBdr>
                <w:top w:val="none" w:sz="0" w:space="0" w:color="auto"/>
                <w:left w:val="none" w:sz="0" w:space="0" w:color="auto"/>
                <w:bottom w:val="none" w:sz="0" w:space="0" w:color="auto"/>
                <w:right w:val="none" w:sz="0" w:space="0" w:color="auto"/>
              </w:divBdr>
            </w:div>
          </w:divsChild>
        </w:div>
        <w:div w:id="666400528">
          <w:marLeft w:val="0"/>
          <w:marRight w:val="0"/>
          <w:marTop w:val="0"/>
          <w:marBottom w:val="0"/>
          <w:divBdr>
            <w:top w:val="single" w:sz="6" w:space="16" w:color="414141"/>
            <w:left w:val="single" w:sz="6" w:space="18" w:color="414141"/>
            <w:bottom w:val="single" w:sz="6" w:space="0" w:color="414141"/>
            <w:right w:val="single" w:sz="6" w:space="31" w:color="414141"/>
          </w:divBdr>
          <w:divsChild>
            <w:div w:id="214128877">
              <w:marLeft w:val="0"/>
              <w:marRight w:val="0"/>
              <w:marTop w:val="0"/>
              <w:marBottom w:val="0"/>
              <w:divBdr>
                <w:top w:val="none" w:sz="0" w:space="0" w:color="auto"/>
                <w:left w:val="none" w:sz="0" w:space="0" w:color="auto"/>
                <w:bottom w:val="none" w:sz="0" w:space="0" w:color="auto"/>
                <w:right w:val="none" w:sz="0" w:space="0" w:color="auto"/>
              </w:divBdr>
            </w:div>
          </w:divsChild>
        </w:div>
        <w:div w:id="63140202">
          <w:marLeft w:val="0"/>
          <w:marRight w:val="0"/>
          <w:marTop w:val="0"/>
          <w:marBottom w:val="0"/>
          <w:divBdr>
            <w:top w:val="single" w:sz="6" w:space="16" w:color="414141"/>
            <w:left w:val="single" w:sz="6" w:space="18" w:color="414141"/>
            <w:bottom w:val="single" w:sz="6" w:space="0" w:color="414141"/>
            <w:right w:val="single" w:sz="6" w:space="31" w:color="414141"/>
          </w:divBdr>
          <w:divsChild>
            <w:div w:id="1460219183">
              <w:marLeft w:val="0"/>
              <w:marRight w:val="0"/>
              <w:marTop w:val="0"/>
              <w:marBottom w:val="0"/>
              <w:divBdr>
                <w:top w:val="none" w:sz="0" w:space="0" w:color="auto"/>
                <w:left w:val="none" w:sz="0" w:space="0" w:color="auto"/>
                <w:bottom w:val="none" w:sz="0" w:space="0" w:color="auto"/>
                <w:right w:val="none" w:sz="0" w:space="0" w:color="auto"/>
              </w:divBdr>
            </w:div>
          </w:divsChild>
        </w:div>
        <w:div w:id="1498106355">
          <w:marLeft w:val="0"/>
          <w:marRight w:val="0"/>
          <w:marTop w:val="0"/>
          <w:marBottom w:val="0"/>
          <w:divBdr>
            <w:top w:val="single" w:sz="6" w:space="16" w:color="414141"/>
            <w:left w:val="single" w:sz="6" w:space="18" w:color="414141"/>
            <w:bottom w:val="single" w:sz="6" w:space="0" w:color="414141"/>
            <w:right w:val="single" w:sz="6" w:space="31" w:color="414141"/>
          </w:divBdr>
          <w:divsChild>
            <w:div w:id="298073928">
              <w:marLeft w:val="0"/>
              <w:marRight w:val="0"/>
              <w:marTop w:val="0"/>
              <w:marBottom w:val="0"/>
              <w:divBdr>
                <w:top w:val="none" w:sz="0" w:space="0" w:color="auto"/>
                <w:left w:val="none" w:sz="0" w:space="0" w:color="auto"/>
                <w:bottom w:val="none" w:sz="0" w:space="0" w:color="auto"/>
                <w:right w:val="none" w:sz="0" w:space="0" w:color="auto"/>
              </w:divBdr>
            </w:div>
          </w:divsChild>
        </w:div>
        <w:div w:id="212083334">
          <w:marLeft w:val="0"/>
          <w:marRight w:val="0"/>
          <w:marTop w:val="0"/>
          <w:marBottom w:val="0"/>
          <w:divBdr>
            <w:top w:val="single" w:sz="6" w:space="16" w:color="414141"/>
            <w:left w:val="single" w:sz="6" w:space="18" w:color="414141"/>
            <w:bottom w:val="single" w:sz="6" w:space="0" w:color="414141"/>
            <w:right w:val="single" w:sz="6" w:space="31" w:color="414141"/>
          </w:divBdr>
          <w:divsChild>
            <w:div w:id="138039836">
              <w:marLeft w:val="0"/>
              <w:marRight w:val="0"/>
              <w:marTop w:val="0"/>
              <w:marBottom w:val="0"/>
              <w:divBdr>
                <w:top w:val="none" w:sz="0" w:space="0" w:color="auto"/>
                <w:left w:val="none" w:sz="0" w:space="0" w:color="auto"/>
                <w:bottom w:val="none" w:sz="0" w:space="0" w:color="auto"/>
                <w:right w:val="none" w:sz="0" w:space="0" w:color="auto"/>
              </w:divBdr>
            </w:div>
          </w:divsChild>
        </w:div>
        <w:div w:id="855652911">
          <w:marLeft w:val="0"/>
          <w:marRight w:val="0"/>
          <w:marTop w:val="0"/>
          <w:marBottom w:val="0"/>
          <w:divBdr>
            <w:top w:val="single" w:sz="6" w:space="16" w:color="414141"/>
            <w:left w:val="single" w:sz="6" w:space="18" w:color="414141"/>
            <w:bottom w:val="single" w:sz="6" w:space="0" w:color="414141"/>
            <w:right w:val="single" w:sz="6" w:space="31" w:color="414141"/>
          </w:divBdr>
          <w:divsChild>
            <w:div w:id="88700284">
              <w:marLeft w:val="0"/>
              <w:marRight w:val="0"/>
              <w:marTop w:val="0"/>
              <w:marBottom w:val="0"/>
              <w:divBdr>
                <w:top w:val="none" w:sz="0" w:space="0" w:color="auto"/>
                <w:left w:val="none" w:sz="0" w:space="0" w:color="auto"/>
                <w:bottom w:val="none" w:sz="0" w:space="0" w:color="auto"/>
                <w:right w:val="none" w:sz="0" w:space="0" w:color="auto"/>
              </w:divBdr>
            </w:div>
          </w:divsChild>
        </w:div>
        <w:div w:id="1045524569">
          <w:marLeft w:val="0"/>
          <w:marRight w:val="0"/>
          <w:marTop w:val="0"/>
          <w:marBottom w:val="0"/>
          <w:divBdr>
            <w:top w:val="single" w:sz="6" w:space="16" w:color="414141"/>
            <w:left w:val="single" w:sz="6" w:space="18" w:color="414141"/>
            <w:bottom w:val="single" w:sz="6" w:space="0" w:color="414141"/>
            <w:right w:val="single" w:sz="6" w:space="31" w:color="414141"/>
          </w:divBdr>
          <w:divsChild>
            <w:div w:id="1001396754">
              <w:marLeft w:val="0"/>
              <w:marRight w:val="0"/>
              <w:marTop w:val="0"/>
              <w:marBottom w:val="0"/>
              <w:divBdr>
                <w:top w:val="none" w:sz="0" w:space="0" w:color="auto"/>
                <w:left w:val="none" w:sz="0" w:space="0" w:color="auto"/>
                <w:bottom w:val="none" w:sz="0" w:space="0" w:color="auto"/>
                <w:right w:val="none" w:sz="0" w:space="0" w:color="auto"/>
              </w:divBdr>
            </w:div>
          </w:divsChild>
        </w:div>
        <w:div w:id="1591810691">
          <w:marLeft w:val="0"/>
          <w:marRight w:val="0"/>
          <w:marTop w:val="0"/>
          <w:marBottom w:val="0"/>
          <w:divBdr>
            <w:top w:val="single" w:sz="6" w:space="16" w:color="414141"/>
            <w:left w:val="single" w:sz="6" w:space="18" w:color="414141"/>
            <w:bottom w:val="single" w:sz="6" w:space="0" w:color="414141"/>
            <w:right w:val="single" w:sz="6" w:space="31" w:color="414141"/>
          </w:divBdr>
          <w:divsChild>
            <w:div w:id="1003094068">
              <w:marLeft w:val="0"/>
              <w:marRight w:val="0"/>
              <w:marTop w:val="0"/>
              <w:marBottom w:val="0"/>
              <w:divBdr>
                <w:top w:val="none" w:sz="0" w:space="0" w:color="auto"/>
                <w:left w:val="none" w:sz="0" w:space="0" w:color="auto"/>
                <w:bottom w:val="none" w:sz="0" w:space="0" w:color="auto"/>
                <w:right w:val="none" w:sz="0" w:space="0" w:color="auto"/>
              </w:divBdr>
            </w:div>
          </w:divsChild>
        </w:div>
        <w:div w:id="1664580834">
          <w:marLeft w:val="0"/>
          <w:marRight w:val="0"/>
          <w:marTop w:val="0"/>
          <w:marBottom w:val="0"/>
          <w:divBdr>
            <w:top w:val="single" w:sz="6" w:space="16" w:color="414141"/>
            <w:left w:val="single" w:sz="6" w:space="18" w:color="414141"/>
            <w:bottom w:val="single" w:sz="6" w:space="0" w:color="414141"/>
            <w:right w:val="single" w:sz="6" w:space="31" w:color="414141"/>
          </w:divBdr>
          <w:divsChild>
            <w:div w:id="344988823">
              <w:marLeft w:val="0"/>
              <w:marRight w:val="0"/>
              <w:marTop w:val="0"/>
              <w:marBottom w:val="0"/>
              <w:divBdr>
                <w:top w:val="none" w:sz="0" w:space="0" w:color="auto"/>
                <w:left w:val="none" w:sz="0" w:space="0" w:color="auto"/>
                <w:bottom w:val="none" w:sz="0" w:space="0" w:color="auto"/>
                <w:right w:val="none" w:sz="0" w:space="0" w:color="auto"/>
              </w:divBdr>
            </w:div>
          </w:divsChild>
        </w:div>
        <w:div w:id="488861899">
          <w:marLeft w:val="0"/>
          <w:marRight w:val="0"/>
          <w:marTop w:val="0"/>
          <w:marBottom w:val="0"/>
          <w:divBdr>
            <w:top w:val="single" w:sz="6" w:space="16" w:color="414141"/>
            <w:left w:val="single" w:sz="6" w:space="18" w:color="414141"/>
            <w:bottom w:val="single" w:sz="6" w:space="0" w:color="414141"/>
            <w:right w:val="single" w:sz="6" w:space="31" w:color="414141"/>
          </w:divBdr>
          <w:divsChild>
            <w:div w:id="498469866">
              <w:marLeft w:val="0"/>
              <w:marRight w:val="0"/>
              <w:marTop w:val="0"/>
              <w:marBottom w:val="0"/>
              <w:divBdr>
                <w:top w:val="none" w:sz="0" w:space="0" w:color="auto"/>
                <w:left w:val="none" w:sz="0" w:space="0" w:color="auto"/>
                <w:bottom w:val="none" w:sz="0" w:space="0" w:color="auto"/>
                <w:right w:val="none" w:sz="0" w:space="0" w:color="auto"/>
              </w:divBdr>
            </w:div>
          </w:divsChild>
        </w:div>
        <w:div w:id="1962766608">
          <w:marLeft w:val="0"/>
          <w:marRight w:val="0"/>
          <w:marTop w:val="0"/>
          <w:marBottom w:val="0"/>
          <w:divBdr>
            <w:top w:val="single" w:sz="6" w:space="16" w:color="414141"/>
            <w:left w:val="single" w:sz="6" w:space="18" w:color="414141"/>
            <w:bottom w:val="single" w:sz="6" w:space="0" w:color="414141"/>
            <w:right w:val="single" w:sz="6" w:space="31" w:color="414141"/>
          </w:divBdr>
          <w:divsChild>
            <w:div w:id="954099332">
              <w:marLeft w:val="0"/>
              <w:marRight w:val="0"/>
              <w:marTop w:val="0"/>
              <w:marBottom w:val="0"/>
              <w:divBdr>
                <w:top w:val="none" w:sz="0" w:space="0" w:color="auto"/>
                <w:left w:val="none" w:sz="0" w:space="0" w:color="auto"/>
                <w:bottom w:val="none" w:sz="0" w:space="0" w:color="auto"/>
                <w:right w:val="none" w:sz="0" w:space="0" w:color="auto"/>
              </w:divBdr>
            </w:div>
          </w:divsChild>
        </w:div>
        <w:div w:id="1642615264">
          <w:marLeft w:val="0"/>
          <w:marRight w:val="0"/>
          <w:marTop w:val="0"/>
          <w:marBottom w:val="0"/>
          <w:divBdr>
            <w:top w:val="single" w:sz="6" w:space="16" w:color="414141"/>
            <w:left w:val="single" w:sz="6" w:space="18" w:color="414141"/>
            <w:bottom w:val="single" w:sz="6" w:space="0" w:color="414141"/>
            <w:right w:val="single" w:sz="6" w:space="31" w:color="414141"/>
          </w:divBdr>
          <w:divsChild>
            <w:div w:id="218903234">
              <w:marLeft w:val="0"/>
              <w:marRight w:val="0"/>
              <w:marTop w:val="0"/>
              <w:marBottom w:val="0"/>
              <w:divBdr>
                <w:top w:val="none" w:sz="0" w:space="0" w:color="auto"/>
                <w:left w:val="none" w:sz="0" w:space="0" w:color="auto"/>
                <w:bottom w:val="none" w:sz="0" w:space="0" w:color="auto"/>
                <w:right w:val="none" w:sz="0" w:space="0" w:color="auto"/>
              </w:divBdr>
            </w:div>
          </w:divsChild>
        </w:div>
        <w:div w:id="601693942">
          <w:marLeft w:val="0"/>
          <w:marRight w:val="0"/>
          <w:marTop w:val="0"/>
          <w:marBottom w:val="0"/>
          <w:divBdr>
            <w:top w:val="single" w:sz="6" w:space="16" w:color="414141"/>
            <w:left w:val="single" w:sz="6" w:space="18" w:color="414141"/>
            <w:bottom w:val="single" w:sz="6" w:space="0" w:color="414141"/>
            <w:right w:val="single" w:sz="6" w:space="31" w:color="414141"/>
          </w:divBdr>
          <w:divsChild>
            <w:div w:id="4969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8144">
      <w:bodyDiv w:val="1"/>
      <w:marLeft w:val="0"/>
      <w:marRight w:val="0"/>
      <w:marTop w:val="0"/>
      <w:marBottom w:val="0"/>
      <w:divBdr>
        <w:top w:val="none" w:sz="0" w:space="0" w:color="auto"/>
        <w:left w:val="none" w:sz="0" w:space="0" w:color="auto"/>
        <w:bottom w:val="none" w:sz="0" w:space="0" w:color="auto"/>
        <w:right w:val="none" w:sz="0" w:space="0" w:color="auto"/>
      </w:divBdr>
    </w:div>
    <w:div w:id="1557618115">
      <w:bodyDiv w:val="1"/>
      <w:marLeft w:val="0"/>
      <w:marRight w:val="0"/>
      <w:marTop w:val="0"/>
      <w:marBottom w:val="0"/>
      <w:divBdr>
        <w:top w:val="none" w:sz="0" w:space="0" w:color="auto"/>
        <w:left w:val="none" w:sz="0" w:space="0" w:color="auto"/>
        <w:bottom w:val="none" w:sz="0" w:space="0" w:color="auto"/>
        <w:right w:val="none" w:sz="0" w:space="0" w:color="auto"/>
      </w:divBdr>
      <w:divsChild>
        <w:div w:id="1465586068">
          <w:marLeft w:val="0"/>
          <w:marRight w:val="0"/>
          <w:marTop w:val="0"/>
          <w:marBottom w:val="0"/>
          <w:divBdr>
            <w:top w:val="single" w:sz="6" w:space="16" w:color="414141"/>
            <w:left w:val="single" w:sz="6" w:space="18" w:color="414141"/>
            <w:bottom w:val="single" w:sz="6" w:space="0" w:color="414141"/>
            <w:right w:val="single" w:sz="6" w:space="31" w:color="414141"/>
          </w:divBdr>
          <w:divsChild>
            <w:div w:id="570236962">
              <w:marLeft w:val="0"/>
              <w:marRight w:val="0"/>
              <w:marTop w:val="0"/>
              <w:marBottom w:val="0"/>
              <w:divBdr>
                <w:top w:val="none" w:sz="0" w:space="0" w:color="auto"/>
                <w:left w:val="none" w:sz="0" w:space="0" w:color="auto"/>
                <w:bottom w:val="none" w:sz="0" w:space="0" w:color="auto"/>
                <w:right w:val="none" w:sz="0" w:space="0" w:color="auto"/>
              </w:divBdr>
            </w:div>
          </w:divsChild>
        </w:div>
        <w:div w:id="358622800">
          <w:marLeft w:val="0"/>
          <w:marRight w:val="0"/>
          <w:marTop w:val="0"/>
          <w:marBottom w:val="0"/>
          <w:divBdr>
            <w:top w:val="single" w:sz="6" w:space="16" w:color="414141"/>
            <w:left w:val="single" w:sz="6" w:space="18" w:color="414141"/>
            <w:bottom w:val="single" w:sz="6" w:space="0" w:color="414141"/>
            <w:right w:val="single" w:sz="6" w:space="31" w:color="414141"/>
          </w:divBdr>
          <w:divsChild>
            <w:div w:id="20505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3258">
      <w:bodyDiv w:val="1"/>
      <w:marLeft w:val="0"/>
      <w:marRight w:val="0"/>
      <w:marTop w:val="0"/>
      <w:marBottom w:val="0"/>
      <w:divBdr>
        <w:top w:val="none" w:sz="0" w:space="0" w:color="auto"/>
        <w:left w:val="none" w:sz="0" w:space="0" w:color="auto"/>
        <w:bottom w:val="none" w:sz="0" w:space="0" w:color="auto"/>
        <w:right w:val="none" w:sz="0" w:space="0" w:color="auto"/>
      </w:divBdr>
    </w:div>
    <w:div w:id="1715157001">
      <w:bodyDiv w:val="1"/>
      <w:marLeft w:val="0"/>
      <w:marRight w:val="0"/>
      <w:marTop w:val="0"/>
      <w:marBottom w:val="0"/>
      <w:divBdr>
        <w:top w:val="none" w:sz="0" w:space="0" w:color="auto"/>
        <w:left w:val="none" w:sz="0" w:space="0" w:color="auto"/>
        <w:bottom w:val="none" w:sz="0" w:space="0" w:color="auto"/>
        <w:right w:val="none" w:sz="0" w:space="0" w:color="auto"/>
      </w:divBdr>
    </w:div>
    <w:div w:id="1742174608">
      <w:bodyDiv w:val="1"/>
      <w:marLeft w:val="0"/>
      <w:marRight w:val="0"/>
      <w:marTop w:val="0"/>
      <w:marBottom w:val="0"/>
      <w:divBdr>
        <w:top w:val="none" w:sz="0" w:space="0" w:color="auto"/>
        <w:left w:val="none" w:sz="0" w:space="0" w:color="auto"/>
        <w:bottom w:val="none" w:sz="0" w:space="0" w:color="auto"/>
        <w:right w:val="none" w:sz="0" w:space="0" w:color="auto"/>
      </w:divBdr>
      <w:divsChild>
        <w:div w:id="2082293955">
          <w:marLeft w:val="0"/>
          <w:marRight w:val="0"/>
          <w:marTop w:val="0"/>
          <w:marBottom w:val="0"/>
          <w:divBdr>
            <w:top w:val="single" w:sz="6" w:space="16" w:color="414141"/>
            <w:left w:val="single" w:sz="6" w:space="18" w:color="414141"/>
            <w:bottom w:val="single" w:sz="6" w:space="0" w:color="414141"/>
            <w:right w:val="single" w:sz="6" w:space="31" w:color="414141"/>
          </w:divBdr>
          <w:divsChild>
            <w:div w:id="1193614304">
              <w:marLeft w:val="0"/>
              <w:marRight w:val="0"/>
              <w:marTop w:val="0"/>
              <w:marBottom w:val="0"/>
              <w:divBdr>
                <w:top w:val="none" w:sz="0" w:space="0" w:color="auto"/>
                <w:left w:val="none" w:sz="0" w:space="0" w:color="auto"/>
                <w:bottom w:val="none" w:sz="0" w:space="0" w:color="auto"/>
                <w:right w:val="none" w:sz="0" w:space="0" w:color="auto"/>
              </w:divBdr>
            </w:div>
          </w:divsChild>
        </w:div>
        <w:div w:id="192307349">
          <w:marLeft w:val="0"/>
          <w:marRight w:val="0"/>
          <w:marTop w:val="0"/>
          <w:marBottom w:val="0"/>
          <w:divBdr>
            <w:top w:val="single" w:sz="6" w:space="16" w:color="414141"/>
            <w:left w:val="single" w:sz="6" w:space="18" w:color="414141"/>
            <w:bottom w:val="single" w:sz="6" w:space="0" w:color="414141"/>
            <w:right w:val="single" w:sz="6" w:space="31" w:color="414141"/>
          </w:divBdr>
          <w:divsChild>
            <w:div w:id="21077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788">
      <w:bodyDiv w:val="1"/>
      <w:marLeft w:val="0"/>
      <w:marRight w:val="0"/>
      <w:marTop w:val="0"/>
      <w:marBottom w:val="0"/>
      <w:divBdr>
        <w:top w:val="none" w:sz="0" w:space="0" w:color="auto"/>
        <w:left w:val="none" w:sz="0" w:space="0" w:color="auto"/>
        <w:bottom w:val="none" w:sz="0" w:space="0" w:color="auto"/>
        <w:right w:val="none" w:sz="0" w:space="0" w:color="auto"/>
      </w:divBdr>
    </w:div>
    <w:div w:id="1809126561">
      <w:bodyDiv w:val="1"/>
      <w:marLeft w:val="0"/>
      <w:marRight w:val="0"/>
      <w:marTop w:val="0"/>
      <w:marBottom w:val="0"/>
      <w:divBdr>
        <w:top w:val="none" w:sz="0" w:space="0" w:color="auto"/>
        <w:left w:val="none" w:sz="0" w:space="0" w:color="auto"/>
        <w:bottom w:val="none" w:sz="0" w:space="0" w:color="auto"/>
        <w:right w:val="none" w:sz="0" w:space="0" w:color="auto"/>
      </w:divBdr>
      <w:divsChild>
        <w:div w:id="1165239067">
          <w:marLeft w:val="0"/>
          <w:marRight w:val="0"/>
          <w:marTop w:val="0"/>
          <w:marBottom w:val="0"/>
          <w:divBdr>
            <w:top w:val="single" w:sz="6" w:space="16" w:color="414141"/>
            <w:left w:val="single" w:sz="6" w:space="18" w:color="414141"/>
            <w:bottom w:val="single" w:sz="6" w:space="0" w:color="414141"/>
            <w:right w:val="single" w:sz="6" w:space="31" w:color="414141"/>
          </w:divBdr>
          <w:divsChild>
            <w:div w:id="2074112473">
              <w:marLeft w:val="0"/>
              <w:marRight w:val="0"/>
              <w:marTop w:val="0"/>
              <w:marBottom w:val="0"/>
              <w:divBdr>
                <w:top w:val="none" w:sz="0" w:space="0" w:color="auto"/>
                <w:left w:val="none" w:sz="0" w:space="0" w:color="auto"/>
                <w:bottom w:val="none" w:sz="0" w:space="0" w:color="auto"/>
                <w:right w:val="none" w:sz="0" w:space="0" w:color="auto"/>
              </w:divBdr>
            </w:div>
          </w:divsChild>
        </w:div>
        <w:div w:id="883103522">
          <w:marLeft w:val="0"/>
          <w:marRight w:val="0"/>
          <w:marTop w:val="0"/>
          <w:marBottom w:val="0"/>
          <w:divBdr>
            <w:top w:val="single" w:sz="6" w:space="16" w:color="414141"/>
            <w:left w:val="single" w:sz="6" w:space="18" w:color="414141"/>
            <w:bottom w:val="single" w:sz="6" w:space="0" w:color="414141"/>
            <w:right w:val="single" w:sz="6" w:space="31" w:color="414141"/>
          </w:divBdr>
          <w:divsChild>
            <w:div w:id="1356927362">
              <w:marLeft w:val="0"/>
              <w:marRight w:val="0"/>
              <w:marTop w:val="0"/>
              <w:marBottom w:val="0"/>
              <w:divBdr>
                <w:top w:val="none" w:sz="0" w:space="0" w:color="auto"/>
                <w:left w:val="none" w:sz="0" w:space="0" w:color="auto"/>
                <w:bottom w:val="none" w:sz="0" w:space="0" w:color="auto"/>
                <w:right w:val="none" w:sz="0" w:space="0" w:color="auto"/>
              </w:divBdr>
            </w:div>
          </w:divsChild>
        </w:div>
        <w:div w:id="1299799446">
          <w:marLeft w:val="0"/>
          <w:marRight w:val="0"/>
          <w:marTop w:val="0"/>
          <w:marBottom w:val="0"/>
          <w:divBdr>
            <w:top w:val="single" w:sz="6" w:space="16" w:color="414141"/>
            <w:left w:val="single" w:sz="6" w:space="18" w:color="414141"/>
            <w:bottom w:val="single" w:sz="6" w:space="0" w:color="414141"/>
            <w:right w:val="single" w:sz="6" w:space="31" w:color="414141"/>
          </w:divBdr>
          <w:divsChild>
            <w:div w:id="2993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6420">
      <w:bodyDiv w:val="1"/>
      <w:marLeft w:val="0"/>
      <w:marRight w:val="0"/>
      <w:marTop w:val="0"/>
      <w:marBottom w:val="0"/>
      <w:divBdr>
        <w:top w:val="none" w:sz="0" w:space="0" w:color="auto"/>
        <w:left w:val="none" w:sz="0" w:space="0" w:color="auto"/>
        <w:bottom w:val="none" w:sz="0" w:space="0" w:color="auto"/>
        <w:right w:val="none" w:sz="0" w:space="0" w:color="auto"/>
      </w:divBdr>
    </w:div>
    <w:div w:id="2068526715">
      <w:bodyDiv w:val="1"/>
      <w:marLeft w:val="0"/>
      <w:marRight w:val="0"/>
      <w:marTop w:val="0"/>
      <w:marBottom w:val="0"/>
      <w:divBdr>
        <w:top w:val="none" w:sz="0" w:space="0" w:color="auto"/>
        <w:left w:val="none" w:sz="0" w:space="0" w:color="auto"/>
        <w:bottom w:val="none" w:sz="0" w:space="0" w:color="auto"/>
        <w:right w:val="none" w:sz="0" w:space="0" w:color="auto"/>
      </w:divBdr>
    </w:div>
    <w:div w:id="20825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c.alaska.gov/water/cruise_ships/gp/2014/2014GP_FactSheet_2013DB0004_Rev1.pdf" TargetMode="External"/><Relationship Id="rId18" Type="http://schemas.openxmlformats.org/officeDocument/2006/relationships/hyperlink" Target="http://www.pewtrusts.org/~/media/assets/2016/04/the-integrated-arctic-corridors-framework.pdf" TargetMode="External"/><Relationship Id="rId26" Type="http://schemas.openxmlformats.org/officeDocument/2006/relationships/hyperlink" Target="http://www.hfofreearctic.org/wp-content/uploads/2016/10/The-impacts-of-Arctic-shipping-operations-on-Black-Carbon-emissions.pdf" TargetMode="External"/><Relationship Id="rId3" Type="http://schemas.openxmlformats.org/officeDocument/2006/relationships/styles" Target="styles.xml"/><Relationship Id="rId21" Type="http://schemas.openxmlformats.org/officeDocument/2006/relationships/hyperlink" Target="http://www.theicct.org/2015-heavy-fuel-oil-use-and-black-carbon-emissions-from-ships-in-arctic-projections-2020-2025"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assets.wwf.ca/downloads/grey_water_impacts___8_12_2016.pdf" TargetMode="External"/><Relationship Id="rId17" Type="http://schemas.openxmlformats.org/officeDocument/2006/relationships/hyperlink" Target="https://www.regulations.gov/docket?D=USCG-2014-0941" TargetMode="External"/><Relationship Id="rId25" Type="http://schemas.openxmlformats.org/officeDocument/2006/relationships/hyperlink" Target="http://www.hfofreearctic.org/wp-content/uploads/2016/10/The-impacts-of-Arctic-shipping-operations-on-Black-Carbon-emissions.pdf" TargetMode="External"/><Relationship Id="rId2" Type="http://schemas.openxmlformats.org/officeDocument/2006/relationships/numbering" Target="numbering.xml"/><Relationship Id="rId16" Type="http://schemas.openxmlformats.org/officeDocument/2006/relationships/hyperlink" Target="http://www.mxak.org/" TargetMode="External"/><Relationship Id="rId20" Type="http://schemas.openxmlformats.org/officeDocument/2006/relationships/hyperlink" Target="http://www.theicct.org/alternatives-to-Arctic-HFO-use-economic-and-environmental-tradeoffs" TargetMode="External"/><Relationship Id="rId29" Type="http://schemas.openxmlformats.org/officeDocument/2006/relationships/hyperlink" Target="http://www.customs.govt.nz/news/resources/Documents/New-Zealands-new-border-rules-on-hull-foul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imo.org/Category.aspx?cid=47&amp;session=71" TargetMode="External"/><Relationship Id="rId24" Type="http://schemas.openxmlformats.org/officeDocument/2006/relationships/hyperlink" Target="http://www.theicct.org/long-term-potential-increased-shipping-efficiency" TargetMode="External"/><Relationship Id="rId5" Type="http://schemas.openxmlformats.org/officeDocument/2006/relationships/settings" Target="settings.xml"/><Relationship Id="rId15" Type="http://schemas.openxmlformats.org/officeDocument/2006/relationships/hyperlink" Target="http://awsassets.wwf.ca/downloads/170412___underwaternoiseduetoshipping.pdf?_ga=1.31906808.735604524.1468957492" TargetMode="External"/><Relationship Id="rId23" Type="http://schemas.openxmlformats.org/officeDocument/2006/relationships/hyperlink" Target="http://www.theicct.org/black-carbon-measurement-methods-and-emission-factors-from-ships" TargetMode="External"/><Relationship Id="rId28" Type="http://schemas.openxmlformats.org/officeDocument/2006/relationships/hyperlink" Target="http://www.nunavut.ca/files/CD/TAB%2024%20Pages%20from%20140415-08MN053-App%20N.02%20-%20Shipping%20and%20Marine%20Wildlife%20Management%20Plan.pdf" TargetMode="External"/><Relationship Id="rId10" Type="http://schemas.openxmlformats.org/officeDocument/2006/relationships/hyperlink" Target="http://awsassets.wwf.ca/downloads/hudsonstraitmarinersguide_2.pdf?_ga=1.39622627.1558178095.1469629046" TargetMode="External"/><Relationship Id="rId19" Type="http://schemas.openxmlformats.org/officeDocument/2006/relationships/hyperlink" Target="http://www.sysselmannen.no/en/Shortcuts/Ban-on-heavy-fuel-oi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k.audubon.org/conservation/arctic-marine-synthesis-atlas-chukchi-and-beaufort-seas" TargetMode="External"/><Relationship Id="rId14" Type="http://schemas.openxmlformats.org/officeDocument/2006/relationships/hyperlink" Target="http://www.portvancouver.com/wp-content/uploads/2017/01/Vessel-Quieting.pdf" TargetMode="External"/><Relationship Id="rId22" Type="http://schemas.openxmlformats.org/officeDocument/2006/relationships/hyperlink" Target="http://www.oceanconservancy.org/places/arctic/bering-sea-vessel-traffic.pdf" TargetMode="External"/><Relationship Id="rId27" Type="http://schemas.openxmlformats.org/officeDocument/2006/relationships/hyperlink" Target="http://awsassets.wwf.ca/downloads/170412___shippingthroughseaice.pdf?_ga=1.170365158.735604524.1468957492" TargetMode="External"/><Relationship Id="rId30" Type="http://schemas.openxmlformats.org/officeDocument/2006/relationships/fontTable" Target="fontTable.xml"/><Relationship Id="rId35" Type="http://schemas.microsoft.com/office/2011/relationships/commentsExtended" Target="commentsExtended.xml"/></Relationships>
</file>

<file path=word/_rels/endnotes.xml.rels><?xml version="1.0" encoding="UTF-8" standalone="yes"?>
<Relationships xmlns="http://schemas.openxmlformats.org/package/2006/relationships"><Relationship Id="rId8" Type="http://schemas.openxmlformats.org/officeDocument/2006/relationships/hyperlink" Target="https://www.gpo.gov/fdsys/pkg/USCODE-2013-title33/pdf/USCODE-2013-title33-chap33-sec1901.pdf" TargetMode="External"/><Relationship Id="rId13" Type="http://schemas.openxmlformats.org/officeDocument/2006/relationships/hyperlink" Target="http://www.ascobans.org/sites/default/files/document/AC21_Inf_3.2.1_IMO_NoiseGuidelines.pdf" TargetMode="External"/><Relationship Id="rId18" Type="http://schemas.openxmlformats.org/officeDocument/2006/relationships/hyperlink" Target="http://www.hfofreearctic.org/wp-content/uploads/2016/10/The-Impacts-of-an-Arctic-Shipping-HFO-Ban-on-Emissions-of-Black-Carbon.pdf" TargetMode="External"/><Relationship Id="rId26" Type="http://schemas.openxmlformats.org/officeDocument/2006/relationships/hyperlink" Target="http://www.imo.org/en/OurWork/Environment/Biofouling/Documents/RESOLUTION%20MEPC.207%5b62%5d.pdf" TargetMode="External"/><Relationship Id="rId3" Type="http://schemas.openxmlformats.org/officeDocument/2006/relationships/hyperlink" Target="http://dec.alaska.gov/water/cruise_ships/sciencepanel/documents/binder/meyer-werft-presentation.pdf" TargetMode="External"/><Relationship Id="rId21" Type="http://schemas.openxmlformats.org/officeDocument/2006/relationships/hyperlink" Target="https://www.iarc.fr/en/media-centre/pr/2012/pdfs/pr213_E.pdf" TargetMode="External"/><Relationship Id="rId7" Type="http://schemas.openxmlformats.org/officeDocument/2006/relationships/hyperlink" Target="https://www.tc.gc.ca/eng/marinesafety/tp-tp14202-menu-612.html" TargetMode="External"/><Relationship Id="rId12" Type="http://schemas.openxmlformats.org/officeDocument/2006/relationships/hyperlink" Target="http://publications.gc.ca/collections/collection_2014/mpo-dfo/Fs70-7-2013-24-eng.pdf" TargetMode="External"/><Relationship Id="rId17" Type="http://schemas.openxmlformats.org/officeDocument/2006/relationships/hyperlink" Target="http://www.who.int/sustainable-development/housing/health-risks/climate-pollutants/en/" TargetMode="External"/><Relationship Id="rId25" Type="http://schemas.openxmlformats.org/officeDocument/2006/relationships/hyperlink" Target="http://www.sname.org/HigherLogic/System/DownloadDocumentFile.ashx?DocumentFileKey=911453e8-cd98-4831-b3a7-639f99085141" TargetMode="External"/><Relationship Id="rId2" Type="http://schemas.openxmlformats.org/officeDocument/2006/relationships/hyperlink" Target="http://ak.audubon.org/conservation/arctic-marine-synthesis-atlas-chukchi-and-beaufort-seas" TargetMode="External"/><Relationship Id="rId16" Type="http://schemas.openxmlformats.org/officeDocument/2006/relationships/hyperlink" Target="http://www.imo.org/en/OurWork/Environment/PollutionPrevention/AirPollution/Documents/Third%20Greenhouse%20Gas%20Study/GHG3%20Executive%20Summary%20and%20Report.pdf" TargetMode="External"/><Relationship Id="rId20" Type="http://schemas.openxmlformats.org/officeDocument/2006/relationships/hyperlink" Target="http://www.hfofreearctic.org/wp-content/uploads/2016/10/The-Impacts-of-an-Arctic-Shipping-HFO-Ban-on-Emissions-of-Black-Carbon.pdf" TargetMode="External"/><Relationship Id="rId1" Type="http://schemas.openxmlformats.org/officeDocument/2006/relationships/hyperlink" Target="http://www.usmsa.org/wp-content/uploads/2017/04/MSC-98-17-2.pdf" TargetMode="External"/><Relationship Id="rId6" Type="http://schemas.openxmlformats.org/officeDocument/2006/relationships/hyperlink" Target="http://journal.gnest.org/sites/default/files/Journal%20Papers/373-390_626_KARYDIS_11-4.pdf" TargetMode="External"/><Relationship Id="rId11" Type="http://schemas.openxmlformats.org/officeDocument/2006/relationships/hyperlink" Target="https://oaarchive.arctic-council.org/handle/11374/54" TargetMode="External"/><Relationship Id="rId24" Type="http://schemas.openxmlformats.org/officeDocument/2006/relationships/hyperlink" Target="http://awsassets.wwf.ca/downloads/vard_313_000_01_fuel_alternatives_letter_final.pdf" TargetMode="External"/><Relationship Id="rId5" Type="http://schemas.openxmlformats.org/officeDocument/2006/relationships/hyperlink" Target="https://georgiastrait.org/wp-content/uploads/2015/02/CruiseControl_WCEL.pdf" TargetMode="External"/><Relationship Id="rId15" Type="http://schemas.openxmlformats.org/officeDocument/2006/relationships/hyperlink" Target="http://www.who.int/sustainable-development/housing/health-risks/climate-pollutants/en/" TargetMode="External"/><Relationship Id="rId23" Type="http://schemas.openxmlformats.org/officeDocument/2006/relationships/hyperlink" Target="http://www.cleanshipping.org/download/111128_Air%20pollution%20from%20ships_New_Nov-11(3).pdf" TargetMode="External"/><Relationship Id="rId10" Type="http://schemas.openxmlformats.org/officeDocument/2006/relationships/hyperlink" Target="http://www2.dmu.dk/Pub/arcticenvironment/reports/ArcticReport6.pdf" TargetMode="External"/><Relationship Id="rId19" Type="http://schemas.openxmlformats.org/officeDocument/2006/relationships/hyperlink" Target="http://www.who.int/sustainable-development/housing/health-risks/climate-pollutants/en/" TargetMode="External"/><Relationship Id="rId4" Type="http://schemas.openxmlformats.org/officeDocument/2006/relationships/hyperlink" Target="http://journal.gnest.org/sites/default/files/Journal%20Papers/373-390_626_KARYDIS_11-4.pdf" TargetMode="External"/><Relationship Id="rId9" Type="http://schemas.openxmlformats.org/officeDocument/2006/relationships/hyperlink" Target="https://www.gpo.gov/fdsys/pkg/USCODE-2013-title33/pdf/USCODE-2013-title33-chap33-sec1901.pdf" TargetMode="External"/><Relationship Id="rId14" Type="http://schemas.openxmlformats.org/officeDocument/2006/relationships/hyperlink" Target="http://www.aleutianriskassessment.com/files/NCSR_2-3-X_Aleutian_Islands_ATBAs.pdf" TargetMode="External"/><Relationship Id="rId22" Type="http://schemas.openxmlformats.org/officeDocument/2006/relationships/hyperlink" Target="http://www.cleanshipping.org/download/111128_Air%20pollution%20from%20ships_New_Nov-11(3).pdf" TargetMode="External"/><Relationship Id="rId27" Type="http://schemas.openxmlformats.org/officeDocument/2006/relationships/hyperlink" Target="http://dx.doi.org/10.1579/07-R-3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D07ED15-5119-4E95-A6B2-D4E42632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5394</Words>
  <Characters>30747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Ocean Conservancy</Company>
  <LinksUpToDate>false</LinksUpToDate>
  <CharactersWithSpaces>36069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OCUser</dc:creator>
  <cp:lastModifiedBy>Whit Sheard</cp:lastModifiedBy>
  <cp:revision>2</cp:revision>
  <cp:lastPrinted>2017-05-01T21:13:00Z</cp:lastPrinted>
  <dcterms:created xsi:type="dcterms:W3CDTF">2017-05-01T23:08:00Z</dcterms:created>
  <dcterms:modified xsi:type="dcterms:W3CDTF">2017-05-01T23:08:00Z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http://www.zotero.org/styles/cranfield-university-numeric</vt:lpwstr>
  </property>
  <property fmtid="{D5CDD505-2E9C-101B-9397-08002B2CF9AE}" pid="11" name="Mendeley Recent Style Name 4_1">
    <vt:lpwstr>Cranfield University (numeric)</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http://www.zotero.org/styles/oxford-university-press-scimed-numeric</vt:lpwstr>
  </property>
  <property fmtid="{D5CDD505-2E9C-101B-9397-08002B2CF9AE}" pid="19" name="Mendeley Recent Style Name 8_1">
    <vt:lpwstr>Oxford University Press SciMed (numeric)</vt:lpwstr>
  </property>
  <property fmtid="{D5CDD505-2E9C-101B-9397-08002B2CF9AE}" pid="20" name="Mendeley Recent Style Id 9_1">
    <vt:lpwstr>http://www.zotero.org/styles/the-open-university-numeric</vt:lpwstr>
  </property>
  <property fmtid="{D5CDD505-2E9C-101B-9397-08002B2CF9AE}" pid="21" name="Mendeley Recent Style Name 9_1">
    <vt:lpwstr>The Open University (numeric)</vt:lpwstr>
  </property>
  <property fmtid="{D5CDD505-2E9C-101B-9397-08002B2CF9AE}" pid="22" name="Mendeley Document_1">
    <vt:lpwstr>True</vt:lpwstr>
  </property>
  <property fmtid="{D5CDD505-2E9C-101B-9397-08002B2CF9AE}" pid="23" name="Mendeley Unique User Id_1">
    <vt:lpwstr>22e18e8d-0f21-3b9c-ba13-3ff4bf071113</vt:lpwstr>
  </property>
  <property fmtid="{D5CDD505-2E9C-101B-9397-08002B2CF9AE}" pid="24" name="Mendeley Citation Style_1">
    <vt:lpwstr>http://www.zotero.org/styles/apa</vt:lpwstr>
  </property>
</Properties>
</file>